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48" w:rsidRDefault="00BD2948" w:rsidP="002E3B92">
      <w:pPr>
        <w:rPr>
          <w:b/>
        </w:rPr>
      </w:pPr>
      <w:r>
        <w:rPr>
          <w:b/>
        </w:rPr>
        <w:t>HYDROGEOLOGY JOURNAL – ELECTRONIC SUPPLEMENTARY MATERIAL</w:t>
      </w:r>
    </w:p>
    <w:p w:rsidR="00BD2948" w:rsidRDefault="00BD2948" w:rsidP="002E3B92">
      <w:pPr>
        <w:rPr>
          <w:b/>
        </w:rPr>
      </w:pPr>
    </w:p>
    <w:p w:rsidR="00BD2948" w:rsidRPr="00F04976" w:rsidRDefault="00BD2948" w:rsidP="00BD2948">
      <w:pPr>
        <w:pStyle w:val="Testonormale"/>
        <w:spacing w:line="360" w:lineRule="auto"/>
        <w:rPr>
          <w:rFonts w:cs="Calibri"/>
          <w:color w:val="0070C0"/>
          <w:sz w:val="28"/>
          <w:szCs w:val="28"/>
          <w:lang w:val="en-GB"/>
        </w:rPr>
      </w:pPr>
      <w:r w:rsidRPr="00F04976">
        <w:rPr>
          <w:b/>
          <w:lang w:val="en-GB"/>
        </w:rPr>
        <w:t xml:space="preserve"> </w:t>
      </w:r>
      <w:proofErr w:type="spellStart"/>
      <w:r w:rsidRPr="00F04976">
        <w:rPr>
          <w:rFonts w:cs="Calibri"/>
          <w:color w:val="0070C0"/>
          <w:sz w:val="28"/>
          <w:szCs w:val="28"/>
          <w:lang w:val="en-GB"/>
        </w:rPr>
        <w:t>Hydrochemical</w:t>
      </w:r>
      <w:proofErr w:type="spellEnd"/>
      <w:r w:rsidRPr="00F04976">
        <w:rPr>
          <w:rFonts w:cs="Calibri"/>
          <w:color w:val="0070C0"/>
          <w:sz w:val="28"/>
          <w:szCs w:val="28"/>
          <w:lang w:val="en-GB"/>
        </w:rPr>
        <w:t>-geophysical study of saline paleo-water contamination in alluvial aquifers</w:t>
      </w:r>
    </w:p>
    <w:p w:rsidR="00BD2948" w:rsidRPr="00F04976" w:rsidRDefault="00BD2948" w:rsidP="00BD2948">
      <w:pPr>
        <w:pStyle w:val="Testonormale"/>
        <w:spacing w:line="480" w:lineRule="auto"/>
        <w:jc w:val="both"/>
        <w:rPr>
          <w:rFonts w:cs="Calibri"/>
          <w:color w:val="000000" w:themeColor="text1"/>
          <w:szCs w:val="22"/>
          <w:lang w:val="en-GB"/>
        </w:rPr>
      </w:pPr>
      <w:bookmarkStart w:id="0" w:name="_GoBack"/>
    </w:p>
    <w:bookmarkEnd w:id="0"/>
    <w:p w:rsidR="00BD2948" w:rsidRDefault="00BD2948" w:rsidP="00BD2948">
      <w:pPr>
        <w:suppressAutoHyphens w:val="0"/>
        <w:spacing w:line="480" w:lineRule="auto"/>
        <w:jc w:val="both"/>
        <w:rPr>
          <w:rFonts w:cs="Calibri"/>
          <w:color w:val="000000" w:themeColor="text1"/>
          <w:lang w:val="it-IT"/>
        </w:rPr>
      </w:pPr>
      <w:r w:rsidRPr="001B7BF8">
        <w:rPr>
          <w:rFonts w:cs="Calibri"/>
          <w:color w:val="000000" w:themeColor="text1"/>
          <w:lang w:val="it-IT"/>
        </w:rPr>
        <w:t>Giorgio Pilla &amp; Patrizio Torrese*</w:t>
      </w:r>
    </w:p>
    <w:p w:rsidR="00BD2948" w:rsidRPr="001B7BF8" w:rsidRDefault="00BD2948" w:rsidP="00BD2948">
      <w:pPr>
        <w:suppressAutoHyphens w:val="0"/>
        <w:spacing w:line="480" w:lineRule="auto"/>
        <w:jc w:val="both"/>
        <w:rPr>
          <w:rFonts w:cs="Calibri"/>
          <w:color w:val="000000" w:themeColor="text1"/>
          <w:lang w:val="it-IT"/>
        </w:rPr>
      </w:pPr>
    </w:p>
    <w:p w:rsidR="00BD2948" w:rsidRPr="001B7BF8" w:rsidRDefault="00BD2948" w:rsidP="00BD2948">
      <w:pPr>
        <w:pStyle w:val="Testonormale"/>
        <w:spacing w:line="480" w:lineRule="auto"/>
        <w:jc w:val="both"/>
        <w:rPr>
          <w:rFonts w:cs="Calibri"/>
          <w:color w:val="000000" w:themeColor="text1"/>
          <w:szCs w:val="22"/>
        </w:rPr>
      </w:pPr>
      <w:r w:rsidRPr="001B7BF8">
        <w:rPr>
          <w:rFonts w:cs="Calibri"/>
          <w:color w:val="000000" w:themeColor="text1"/>
          <w:szCs w:val="22"/>
        </w:rPr>
        <w:t xml:space="preserve">Università di Pavia, Dipartimento di Scienze della Terra e dell’Ambiente, Pavia, </w:t>
      </w:r>
      <w:proofErr w:type="spellStart"/>
      <w:r w:rsidRPr="001B7BF8">
        <w:rPr>
          <w:rFonts w:cs="Calibri"/>
          <w:color w:val="000000" w:themeColor="text1"/>
          <w:szCs w:val="22"/>
        </w:rPr>
        <w:t>Italy</w:t>
      </w:r>
      <w:proofErr w:type="spellEnd"/>
      <w:r w:rsidRPr="001B7BF8">
        <w:rPr>
          <w:rFonts w:cs="Calibri"/>
          <w:color w:val="000000" w:themeColor="text1"/>
          <w:szCs w:val="22"/>
        </w:rPr>
        <w:t xml:space="preserve"> </w:t>
      </w:r>
    </w:p>
    <w:p w:rsidR="00BD2948" w:rsidRPr="001B7BF8" w:rsidRDefault="00BD2948" w:rsidP="00BD2948">
      <w:pPr>
        <w:pStyle w:val="Testonormale"/>
        <w:spacing w:line="480" w:lineRule="auto"/>
        <w:jc w:val="both"/>
        <w:rPr>
          <w:rFonts w:cs="Calibri"/>
          <w:color w:val="000000" w:themeColor="text1"/>
          <w:szCs w:val="22"/>
          <w:lang w:val="en-GB"/>
        </w:rPr>
      </w:pPr>
      <w:r w:rsidRPr="001B7BF8">
        <w:rPr>
          <w:rFonts w:cs="Calibri"/>
          <w:color w:val="000000" w:themeColor="text1"/>
          <w:szCs w:val="22"/>
          <w:lang w:val="en-GB"/>
        </w:rPr>
        <w:t xml:space="preserve">* Corresponding author (patrizio.torrese@unipv.it) </w:t>
      </w:r>
    </w:p>
    <w:p w:rsidR="002E3B92" w:rsidRDefault="002E3B92" w:rsidP="002E3B92">
      <w:pPr>
        <w:rPr>
          <w:b/>
        </w:rPr>
      </w:pPr>
    </w:p>
    <w:p w:rsidR="00BD2948" w:rsidRDefault="00BD2948">
      <w:pPr>
        <w:suppressAutoHyphens w:val="0"/>
        <w:autoSpaceDN/>
        <w:spacing w:line="259" w:lineRule="auto"/>
        <w:textAlignment w:val="auto"/>
        <w:rPr>
          <w:b/>
        </w:rPr>
      </w:pPr>
      <w:r>
        <w:rPr>
          <w:b/>
        </w:rPr>
        <w:br w:type="page"/>
      </w:r>
    </w:p>
    <w:p w:rsidR="00BD2948" w:rsidRDefault="00BD2948" w:rsidP="002E3B92">
      <w:pPr>
        <w:rPr>
          <w:b/>
        </w:rPr>
      </w:pPr>
    </w:p>
    <w:p w:rsidR="002E3B92" w:rsidRPr="00265E70" w:rsidRDefault="002E3B92" w:rsidP="002E3B92">
      <w:pPr>
        <w:rPr>
          <w:b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28"/>
        <w:gridCol w:w="753"/>
        <w:gridCol w:w="645"/>
        <w:gridCol w:w="774"/>
        <w:gridCol w:w="627"/>
        <w:gridCol w:w="740"/>
        <w:gridCol w:w="633"/>
        <w:gridCol w:w="760"/>
        <w:gridCol w:w="565"/>
        <w:gridCol w:w="835"/>
        <w:gridCol w:w="790"/>
        <w:gridCol w:w="790"/>
      </w:tblGrid>
      <w:tr w:rsidR="002E3B92" w:rsidRPr="00EE0D67" w:rsidTr="00A63BE4">
        <w:trPr>
          <w:trHeight w:val="69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W</w:t>
            </w: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ell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B13C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Electrical conductivity above the transition zone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6B13C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Electrical conductivity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below</w:t>
            </w:r>
            <w:r w:rsidRPr="006B13CE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the transition zone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Average 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 xml:space="preserve"> Standard Deviation </w:t>
            </w:r>
          </w:p>
        </w:tc>
      </w:tr>
      <w:tr w:rsidR="002E3B92" w:rsidRPr="00EE0D67" w:rsidTr="00A63BE4">
        <w:trPr>
          <w:trHeight w:val="345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E3B92" w:rsidRPr="00EE0D67" w:rsidRDefault="002E3B92" w:rsidP="00A63BE4">
            <w:pP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min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max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time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</w:t>
            </w: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own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p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d</w:t>
            </w:r>
            <w:r w:rsidRPr="00EE0D67">
              <w:rPr>
                <w:rFonts w:ascii="Arial" w:eastAsia="MS Mincho" w:hAnsi="Arial" w:cs="Arial"/>
                <w:b/>
                <w:bCs/>
                <w:sz w:val="20"/>
                <w:szCs w:val="20"/>
                <w:lang w:eastAsia="ja-JP"/>
              </w:rPr>
              <w:t>own</w:t>
            </w:r>
          </w:p>
        </w:tc>
      </w:tr>
      <w:tr w:rsidR="002E3B92" w:rsidRPr="00EE0D67" w:rsidTr="00A63BE4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1104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1475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152.73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442.48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957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678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456.66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518.78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828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828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2000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2132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555.60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1249.40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2630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4680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5914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855.49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787.10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3550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6760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5441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6116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1233.04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537.37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5250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10437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1708.21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3978.96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1162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1374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299.81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356.38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-08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4820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5920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2717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1188.63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1301.61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2540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6400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7672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1073.54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1211.76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4910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6444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184.73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1887.18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3010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4400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-09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520.19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553.11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690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3568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185.93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830.60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70.71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180.33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145.74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1344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125.68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77.58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65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67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21.21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34.65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226.98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4.95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781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2540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106.77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381.84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86.97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28.28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3180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63.64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56.57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1358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57.98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62.23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911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78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873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18.38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86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88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93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1890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97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-10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3810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lastRenderedPageBreak/>
              <w:t>109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2530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3950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19820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535.33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2418.95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2040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1621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6256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378.12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965.09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1829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5570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781.18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951.36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828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627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158.21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136.10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3320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1274.96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2961.21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801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1122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139.62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27.44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81.88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45.16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119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128.37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49.82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735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2130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2255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470.88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33.38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597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2526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71.82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1475.69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152.69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2041.38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437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44.15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235.52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1084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15270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20937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129.24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2413.98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May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4233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293.47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1516.71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128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Apr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-13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76.51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2.52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1196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1076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93.83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81.26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762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581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161.81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189.39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521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5622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284.80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2836.57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1071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142.70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11.27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572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892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291.67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73.60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231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948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Dec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270.64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17.70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841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98.89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40.77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647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1376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30.92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275.81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1105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Aug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664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1229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287.51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107.13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139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925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1031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Jul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32.87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10.01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140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849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Oct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Sep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79.47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7.54</w:t>
            </w:r>
          </w:p>
        </w:tc>
      </w:tr>
      <w:tr w:rsidR="002E3B92" w:rsidRPr="00EE0D67" w:rsidTr="00A63BE4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141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424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5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996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21.92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5.66</w:t>
            </w:r>
          </w:p>
        </w:tc>
      </w:tr>
      <w:tr w:rsidR="002E3B92" w:rsidRPr="00EE0D67" w:rsidTr="00A63BE4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i/>
                <w:iCs/>
                <w:sz w:val="16"/>
                <w:szCs w:val="16"/>
                <w:lang w:eastAsia="ja-JP"/>
              </w:rPr>
              <w:t>142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377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Mar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Nov</w:t>
            </w: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-11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863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30.41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E3B92" w:rsidRPr="00EE0D67" w:rsidRDefault="002E3B92" w:rsidP="00A63BE4">
            <w:pPr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EE0D67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2.83</w:t>
            </w:r>
          </w:p>
        </w:tc>
      </w:tr>
    </w:tbl>
    <w:p w:rsidR="002E3B92" w:rsidRPr="00E23948" w:rsidRDefault="002E3B92" w:rsidP="002E3B92">
      <w:pPr>
        <w:rPr>
          <w:b/>
        </w:rPr>
      </w:pPr>
    </w:p>
    <w:p w:rsidR="002E3B92" w:rsidRPr="00FE124D" w:rsidRDefault="002E3B92" w:rsidP="002E3B92">
      <w:pPr>
        <w:spacing w:line="480" w:lineRule="auto"/>
        <w:jc w:val="both"/>
        <w:rPr>
          <w:rFonts w:cs="Calibri"/>
          <w:b/>
          <w:color w:val="000000" w:themeColor="text1"/>
        </w:rPr>
      </w:pPr>
      <w:r w:rsidRPr="00FE124D">
        <w:rPr>
          <w:rFonts w:cs="Calibri"/>
          <w:b/>
          <w:color w:val="000000" w:themeColor="text1"/>
        </w:rPr>
        <w:t xml:space="preserve">Table S1: </w:t>
      </w:r>
      <w:r>
        <w:rPr>
          <w:rFonts w:cs="Calibri"/>
          <w:color w:val="000000" w:themeColor="text1"/>
        </w:rPr>
        <w:t>E</w:t>
      </w:r>
      <w:r w:rsidRPr="00FE124D">
        <w:rPr>
          <w:rFonts w:cs="Calibri"/>
          <w:color w:val="000000" w:themeColor="text1"/>
        </w:rPr>
        <w:t>lectrical conductivity</w:t>
      </w:r>
      <w:r>
        <w:rPr>
          <w:rFonts w:cs="Calibri"/>
          <w:color w:val="000000" w:themeColor="text1"/>
        </w:rPr>
        <w:t xml:space="preserve"> </w:t>
      </w:r>
      <w:r w:rsidR="00BD2948">
        <w:rPr>
          <w:rFonts w:cs="Calibri"/>
          <w:color w:val="000000" w:themeColor="text1"/>
        </w:rPr>
        <w:t>(</w:t>
      </w:r>
      <w:r w:rsidR="00BD2948" w:rsidRPr="001B7BF8">
        <w:t>µS/cm</w:t>
      </w:r>
      <w:r w:rsidR="00BD2948">
        <w:t xml:space="preserve">) </w:t>
      </w:r>
      <w:r>
        <w:rPr>
          <w:rFonts w:cs="Calibri"/>
          <w:color w:val="000000" w:themeColor="text1"/>
        </w:rPr>
        <w:t>of groundwater measured</w:t>
      </w:r>
      <w:r w:rsidRPr="00FE124D">
        <w:rPr>
          <w:rFonts w:cs="Calibri"/>
          <w:color w:val="000000" w:themeColor="text1"/>
        </w:rPr>
        <w:t xml:space="preserve"> above</w:t>
      </w:r>
      <w:r>
        <w:rPr>
          <w:rFonts w:cs="Calibri"/>
          <w:color w:val="000000" w:themeColor="text1"/>
        </w:rPr>
        <w:t xml:space="preserve"> and below</w:t>
      </w:r>
      <w:r w:rsidRPr="00FE124D">
        <w:rPr>
          <w:rFonts w:cs="Calibri"/>
          <w:color w:val="000000" w:themeColor="text1"/>
        </w:rPr>
        <w:t xml:space="preserve"> the</w:t>
      </w:r>
      <w:r>
        <w:rPr>
          <w:rFonts w:cs="Calibri"/>
          <w:color w:val="000000" w:themeColor="text1"/>
        </w:rPr>
        <w:t xml:space="preserve"> </w:t>
      </w:r>
      <w:r w:rsidRPr="00FE124D">
        <w:rPr>
          <w:rFonts w:cs="Calibri"/>
          <w:color w:val="000000" w:themeColor="text1"/>
        </w:rPr>
        <w:t>transition zone</w:t>
      </w:r>
      <w:r>
        <w:rPr>
          <w:rFonts w:cs="Calibri"/>
          <w:color w:val="000000" w:themeColor="text1"/>
        </w:rPr>
        <w:t xml:space="preserve"> within monitored wells.</w:t>
      </w:r>
    </w:p>
    <w:p w:rsidR="00352174" w:rsidRDefault="00352174"/>
    <w:sectPr w:rsidR="00352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28"/>
    <w:multiLevelType w:val="multilevel"/>
    <w:tmpl w:val="C53E5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23317C"/>
    <w:multiLevelType w:val="hybridMultilevel"/>
    <w:tmpl w:val="4BDE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9C6"/>
    <w:multiLevelType w:val="multilevel"/>
    <w:tmpl w:val="64184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7009A3"/>
    <w:multiLevelType w:val="hybridMultilevel"/>
    <w:tmpl w:val="D41A8756"/>
    <w:lvl w:ilvl="0" w:tplc="FE189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41555"/>
    <w:multiLevelType w:val="multilevel"/>
    <w:tmpl w:val="28362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812DD4"/>
    <w:multiLevelType w:val="multilevel"/>
    <w:tmpl w:val="C776B4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6" w15:restartNumberingAfterBreak="0">
    <w:nsid w:val="712E4213"/>
    <w:multiLevelType w:val="multilevel"/>
    <w:tmpl w:val="2FC86F30"/>
    <w:lvl w:ilvl="0">
      <w:start w:val="6"/>
      <w:numFmt w:val="decimal"/>
      <w:lvlText w:val="%1"/>
      <w:lvlJc w:val="left"/>
      <w:pPr>
        <w:ind w:left="360" w:hanging="360"/>
      </w:pPr>
      <w:rPr>
        <w:rFonts w:cs="Calibr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color w:val="000000" w:themeColor="text1"/>
      </w:rPr>
    </w:lvl>
  </w:abstractNum>
  <w:abstractNum w:abstractNumId="7" w15:restartNumberingAfterBreak="0">
    <w:nsid w:val="719C34F3"/>
    <w:multiLevelType w:val="hybridMultilevel"/>
    <w:tmpl w:val="0B24B76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77B6"/>
    <w:multiLevelType w:val="hybridMultilevel"/>
    <w:tmpl w:val="BE44BF34"/>
    <w:lvl w:ilvl="0" w:tplc="2BD603C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92"/>
    <w:rsid w:val="00025648"/>
    <w:rsid w:val="002E3B92"/>
    <w:rsid w:val="00352174"/>
    <w:rsid w:val="008B77FE"/>
    <w:rsid w:val="00BD2948"/>
    <w:rsid w:val="00DE49CD"/>
    <w:rsid w:val="00F0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E3B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Titolo2">
    <w:name w:val="heading 2"/>
    <w:basedOn w:val="Normale"/>
    <w:link w:val="Titolo2Carattere"/>
    <w:rsid w:val="002E3B92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E3B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rsid w:val="002E3B92"/>
    <w:pPr>
      <w:spacing w:before="100" w:after="100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rsid w:val="002E3B92"/>
    <w:rPr>
      <w:b/>
      <w:bCs/>
    </w:rPr>
  </w:style>
  <w:style w:type="character" w:styleId="Collegamentoipertestuale">
    <w:name w:val="Hyperlink"/>
    <w:basedOn w:val="Carpredefinitoparagrafo"/>
    <w:rsid w:val="002E3B92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2E3B9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3B92"/>
    <w:rPr>
      <w:rFonts w:ascii="Tahoma" w:eastAsia="Calibri" w:hAnsi="Tahoma" w:cs="Tahoma"/>
      <w:sz w:val="16"/>
      <w:szCs w:val="16"/>
      <w:lang w:val="en-GB"/>
    </w:rPr>
  </w:style>
  <w:style w:type="paragraph" w:styleId="Testonormale">
    <w:name w:val="Plain Text"/>
    <w:basedOn w:val="Normale"/>
    <w:link w:val="TestonormaleCarattere"/>
    <w:uiPriority w:val="99"/>
    <w:rsid w:val="002E3B92"/>
    <w:pPr>
      <w:spacing w:after="0"/>
    </w:pPr>
    <w:rPr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E3B92"/>
    <w:rPr>
      <w:rFonts w:ascii="Calibri" w:eastAsia="Calibri" w:hAnsi="Calibri" w:cs="Times New Roman"/>
      <w:szCs w:val="21"/>
    </w:rPr>
  </w:style>
  <w:style w:type="character" w:customStyle="1" w:styleId="title-text">
    <w:name w:val="title-text"/>
    <w:basedOn w:val="Carpredefinitoparagrafo"/>
    <w:rsid w:val="002E3B92"/>
  </w:style>
  <w:style w:type="character" w:styleId="Rimandocommento">
    <w:name w:val="annotation reference"/>
    <w:basedOn w:val="Carpredefinitoparagrafo"/>
    <w:uiPriority w:val="99"/>
    <w:semiHidden/>
    <w:unhideWhenUsed/>
    <w:rsid w:val="002E3B9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E3B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E3B92"/>
    <w:rPr>
      <w:rFonts w:ascii="Calibri" w:eastAsia="Calibri" w:hAnsi="Calibri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3B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3B92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2E3B9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Paragrafoelenco">
    <w:name w:val="List Paragraph"/>
    <w:basedOn w:val="Normale"/>
    <w:uiPriority w:val="34"/>
    <w:qFormat/>
    <w:rsid w:val="002E3B92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2E3B92"/>
  </w:style>
  <w:style w:type="character" w:styleId="Collegamentovisitato">
    <w:name w:val="FollowedHyperlink"/>
    <w:basedOn w:val="Carpredefinitoparagrafo"/>
    <w:uiPriority w:val="99"/>
    <w:semiHidden/>
    <w:unhideWhenUsed/>
    <w:rsid w:val="002E3B92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2E3B9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E3B9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B92"/>
    <w:rPr>
      <w:rFonts w:ascii="Calibri" w:eastAsia="Calibri" w:hAnsi="Calibri" w:cs="Times New Roman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E3B9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B92"/>
    <w:rPr>
      <w:rFonts w:ascii="Calibri" w:eastAsia="Calibri" w:hAnsi="Calibri" w:cs="Times New Roman"/>
      <w:lang w:val="en-GB"/>
    </w:rPr>
  </w:style>
  <w:style w:type="character" w:customStyle="1" w:styleId="highwire-citation-author">
    <w:name w:val="highwire-citation-author"/>
    <w:basedOn w:val="Carpredefinitoparagrafo"/>
    <w:rsid w:val="002E3B92"/>
  </w:style>
  <w:style w:type="character" w:styleId="Enfasicorsivo">
    <w:name w:val="Emphasis"/>
    <w:basedOn w:val="Carpredefinitoparagrafo"/>
    <w:uiPriority w:val="20"/>
    <w:qFormat/>
    <w:rsid w:val="002E3B92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3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2021-12-21T17:04:00Z</dcterms:created>
  <dcterms:modified xsi:type="dcterms:W3CDTF">2021-12-21T19:05:00Z</dcterms:modified>
</cp:coreProperties>
</file>