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B5" w:rsidRDefault="00115859" w:rsidP="00115859">
      <w:r>
        <w:t>Table 1: Rapeseed biodiesel, IMPACT 2002+ v2.13</w:t>
      </w:r>
      <w:r w:rsidR="0010503A">
        <w:t xml:space="preserve"> (Cut-off:0.063%)</w:t>
      </w:r>
    </w:p>
    <w:tbl>
      <w:tblPr>
        <w:tblW w:w="10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8791"/>
        <w:gridCol w:w="532"/>
        <w:gridCol w:w="976"/>
      </w:tblGrid>
      <w:tr w:rsidR="00115859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  <w:t>No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  <w:t>Process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  <w:t>Unit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4472C4" w:fill="4472C4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  <w:t>Total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</w:pP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Total of all processes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2,130954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Remaining processes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0,083132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Rape seed, Swiss integrated production {CH}| rape seed production, Swiss integrated production, intensive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1,145252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Rape seed, Swiss integrated production {CH}| rape seed production, Swiss integrated production, extensive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0,523815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Rape seed, organic {RoW}| production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0,050313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Combine harvesting {CH}| processing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0,039037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Tillage, ploughing {CH}| processing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0,029692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Fertilising, by broadcaster {CH}| processing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0,02183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Nitric acid, without water, in 50% solution state {RoW}| nitric acid production, product in 50% solution state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0,017048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{RoW}| natural gas production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0,016877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Petroleum {RoW}| petroleum and gas production, on-shore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0,011669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Petroleum {RME}| production, onshore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0,011535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Tillage, harrowing, by spring tine harrow {CH}| processing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0,01132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{US}| natural gas production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0,010937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Uranium, in yellowcake {GLO}| uranium production, in yellowcake, in-situ leaching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0,009871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{RU}| natural gas production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0,008836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Nitric acid, without water, in 50% solution state {RER}| nitric acid production, product in 50% solution state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0,008419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Application of plant protection product, by field sprayer {CH}| processing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0,008384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Ammonia, liquid {RoW}| ammonia production, steam reforming, liquid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0,00724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Natural gas, unprocessed, at extraction {GLO}| production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0,00619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Uranium ore, as U {RNA}| uranium mine operation, underground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0,005777</w:t>
            </w:r>
          </w:p>
        </w:tc>
      </w:tr>
      <w:tr w:rsidR="00CB2961" w:rsidRPr="00545643" w:rsidTr="00CB2961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single" w:sz="4" w:space="0" w:color="2E74B5" w:themeColor="accent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Sowing {CH}| processing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0,005765</w:t>
            </w:r>
          </w:p>
        </w:tc>
      </w:tr>
      <w:tr w:rsidR="00CB2961" w:rsidRPr="00545643" w:rsidTr="00CB2961">
        <w:trPr>
          <w:trHeight w:val="300"/>
        </w:trPr>
        <w:tc>
          <w:tcPr>
            <w:tcW w:w="404" w:type="dxa"/>
            <w:tcBorders>
              <w:top w:val="single" w:sz="4" w:space="0" w:color="2E74B5" w:themeColor="accent1" w:themeShade="BF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8791" w:type="dxa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Drying of bread grain, seed and legumes {CH}| processing | Alloc Rec, U</w:t>
            </w:r>
          </w:p>
        </w:tc>
        <w:tc>
          <w:tcPr>
            <w:tcW w:w="160" w:type="dxa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2E74B5" w:themeColor="accent1" w:themeShade="BF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0,005471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22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Uranium ore, as U {RoW}| uranium mine operation, underground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0,005454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Solid manure loading and spreading, by hydraulic loader and spreader {CH}| processing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0,005124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Petroleum {RU}| production, onshore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0,005036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Liquid manure spreading, by vacuum tanker {CH}| processing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0,004819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Petroleum {RoW}| petroleum and gas production, off-shore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0,004767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27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{US}| petroleum and gas production, on-shore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0,004279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Ammonia, liquid {RER}| ammonia production, steam reforming, liquid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0,004275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Electricity, high voltage {IN}| electricity production, lignite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0,004261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Transport, tractor and trailer, agricultural {RoW}| processing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0,003263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31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Ammonia, liquid {RoW}| ammonia production, partial oxidation, liquid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0,00325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Irrigation {CH}| processing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0,002789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33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Acetamide-anillide-compound, unspecified {RoW}| production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0,002525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{RoW}| petroleum and gas production, on-shore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0,002452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Tyre wear emissions, lorry {RoW}| treatment of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0,002433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Hard coal {CN}| mine operation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0,002397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37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Waste natural gas, sour {GLO}| treatment of, burned in production flare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0,002321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38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{NO}| petroleum and gas production, off-shore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0,00231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39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Uranium ore, as U {RoW}| uranium mine operation, open cast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0,002152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Sweet gas, burned in gas turbine {RoW}| processing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0,002143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41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Polyethylene, high density, granulate {RoW}| production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0,002139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42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Rape seed {Canada without Quebec}| rape seed production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0,001969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43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Ammonia, liquid {RER}| ammonia production, partial oxidation, liquid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0,001919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Heat, district or industrial, other than natural gas {RoW}| heat production, at hard coal industrial furnace 1-10MW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0,001855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45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Transport, freight, sea, transoceanic ship {GLO}| processing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0,001802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46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Transport, freight, lorry 16-32 metric ton, EURO3 {RoW}| transport, freight, lorry 16-32 metric ton, EURO3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0,001657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47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{RoW}| petroleum and gas production, off-shore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0,001627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48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{CA-AB}| natural gas production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0,001599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Electricity, high voltage {ID}| electricity production, lignite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0,001564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Transport, freight, lorry &gt;32 metric ton, EURO3 {RoW}| transport, freight, lorry &gt;32 metric ton, EURO3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0,001528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51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Petroleum {RoW}| production, onshore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0,001522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Uranium ore, as U {RNA}| uranium mine operation, open cast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0,001501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53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Waste natural gas, sweet {GLO}| treatment of, burned in production flare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0,001474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Heat, district or industrial, natural gas {RU}| heat and power co-generation, natural gas, conventional power plant, 100MW electrical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0,001469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{NL}| petroleum and gas production, on-shore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0,001451</w:t>
            </w:r>
          </w:p>
        </w:tc>
      </w:tr>
      <w:tr w:rsidR="007B418F" w:rsidRPr="00545643" w:rsidTr="006475D8">
        <w:trPr>
          <w:trHeight w:val="300"/>
        </w:trPr>
        <w:tc>
          <w:tcPr>
            <w:tcW w:w="40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  <w:tc>
          <w:tcPr>
            <w:tcW w:w="879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{DZ}| natural gas production | Alloc Rec, U</w:t>
            </w:r>
          </w:p>
        </w:tc>
        <w:tc>
          <w:tcPr>
            <w:tcW w:w="1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115859" w:rsidRPr="00545643" w:rsidRDefault="00115859" w:rsidP="00647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45643">
              <w:rPr>
                <w:rFonts w:ascii="Calibri" w:eastAsia="Times New Roman" w:hAnsi="Calibri" w:cs="Calibri"/>
                <w:color w:val="000000"/>
                <w:lang w:eastAsia="hu-HU"/>
              </w:rPr>
              <w:t>0,001415</w:t>
            </w:r>
          </w:p>
        </w:tc>
      </w:tr>
    </w:tbl>
    <w:p w:rsidR="00115859" w:rsidRPr="00545643" w:rsidRDefault="00115859" w:rsidP="00115859"/>
    <w:p w:rsidR="00115859" w:rsidRDefault="00115859" w:rsidP="00115859"/>
    <w:p w:rsidR="00115859" w:rsidRDefault="00F62439" w:rsidP="00115859">
      <w:r>
        <w:t>Table 2</w:t>
      </w:r>
      <w:r w:rsidR="005C0386">
        <w:t>: Soybean biodiesel, IMPACT 2002+ v2.13 (Cut-off:0.063%)</w:t>
      </w:r>
    </w:p>
    <w:tbl>
      <w:tblPr>
        <w:tblW w:w="105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674"/>
        <w:gridCol w:w="532"/>
        <w:gridCol w:w="1087"/>
      </w:tblGrid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  <w:t>No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  <w:t>Process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  <w:t>Unit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4472C4" w:fill="4472C4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  <w:t>Total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</w:pP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Total of all processes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1,557335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Land tenure, arable land, measured as carbon net primary productivity, annual crop {AR}| clear-cutting, secondary forest to arable land, annual crop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0,47023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Land tenure, arable land, measured as carbon net primary productivity, annual crop {BR}| clear-cutting, primary forest to arable land, annual crop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0,4073031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Soybean {US}| production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0,1632416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Soybean {RoW}| production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0,1126481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Remaining processes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0,0713871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Land use change, annual crop {BR}| land use change, annual crop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0,0490228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Land tenure, arable land, measured as carbon net primary productivity, annual crop {AR}| clear-cutting, primary forest to arable land, annual crop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0,0420438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Land tenure, arable land, measured as carbon net primary productivity, annual crop {BR}| clear-cutting, secondary forest to arable land, annual crop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0,0224721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Combine harvesting {RoW}| processing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0,0192664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10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Land use change, annual crop {AR}| land use change, annual crop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0,0177491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{RoW}| natural gas production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0,0146982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Transport, freight, sea, transoceanic ship {GLO}| processing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0,0142705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Diesel, burned in building machine {GLO}| processing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0,0113879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Heat, district or industrial, other than natural gas {RoW}| heat production, at hard coal industrial furnace 1-10MW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0,0104137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{US}| natural gas production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0,0096452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Petroleum {RoW}| petroleum and gas production, on-shore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0,0095824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Petroleum {RME}| production, onshore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0,0094729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Sulfuric acid {RoW}| production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0,0071576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Tillage, ploughing {RoW}| processing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0,0067981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{RU}| natural gas production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0,0064105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H3PO4 purification residue {RoW}| treatment of H3PO4 purification residue, residual material landfill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0,0063076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Natural gas, unprocessed, at extraction {GLO}| production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0,0053913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Application of plant protection product, by field sprayer {RoW}| processing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0,0051669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Sowing {RoW}| processing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0,0048535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Electricity, high voltage {IN}| electricity production, lignite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0,0046928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Hard coal {CN}| mine operation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0,0044962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27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Fertilising, by broadcaster {RoW}| processing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0,0044439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Petroleum {RU}| production, onshore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0,0041354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Heat, district or industrial, natural gas {RU}| heat and power co-generation, natural gas, conventional power plant, 100MW electrical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0,004092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Tillage, harrowing, by spring tine harrow {RoW}| processing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0,0039895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31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Petroleum {RoW}| petroleum and gas production, off-shore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0,0039151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{US}| petroleum and gas production, on-shore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0,0037739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33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Sugarcane {BR}| production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0,0033436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Transport, tractor and trailer, agricultural {RoW}| processing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0,0032302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Land tenure, arable land, measured as carbon net primary productivity, annual crop {BR}| land already in use, perennial cropland to annual crop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0,0029372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36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Electricity, high voltage {RFC}| electricity production, lignite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0,0025747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37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Tyre wear emissions, lorry {RoW}| treatment of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0,0024508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38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Phosphate rock, as P2O5, beneficiated, wet {RoW}| phosphate rock beneficiation, wet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0,0023853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39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Phosphoric acid, fertiliser grade, without water, in 70% solution state {RoW}| phosphoric acid production, dihydrate process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0,0022714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Electricity, high voltage {SERC}| electricity production, lignite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0,0022647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41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Electricity, high voltage {BR}| electricity production, lignite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0,0021437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42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{RoW}| petroleum and gas production, on-shore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0,0021354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43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Heat, district or industrial, natural gas {RoW}| heat and power co-generation, natural gas, conventional power plant, 100MW electrical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0,0020413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Waste natural gas, sour {GLO}| treatment of, burned in production flare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0,0019039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45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Electricity, high voltage {ID}| electricity production, lignite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0,0018337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46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Hard coal {RoW}| mine operation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0,0017771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47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Sweet gas, burned in gas turbine {RoW}| processing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0,0017555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Sulfuric acid {RER}| production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0,0017221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Transport, freight, lorry 16-32 metric ton, EURO3 {RoW}| transport, freight, lorry 16-32 metric ton, EURO3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0,0016686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Transport, freight, lorry &gt;32 metric ton, EURO3 {RoW}| transport, freight, lorry &gt;32 metric ton, EURO3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0,0015392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51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{RoW}| petroleum and gas production, off-shore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0,0014165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{CA-AB}| natural gas production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0,0013615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53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{NO}| petroleum and gas production, off-shore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0,0012873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Transport, freight train {US}| diesel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0,0012832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Petroleum {RoW}| production, onshore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0,0012501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Waste natural gas, sweet {GLO}| treatment of, burned in production flare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0,0012135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Heavy fuel oil, burned in refinery furnace {RoW}| processing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0,0011937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{US}| market for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0,0011819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Phosphoric acid, fertiliser grade, without water, in 70% solution state {US}| phosphoric acid production, dihydrate process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0,0011514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60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Lignite {RoW}| mine operation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0,001142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Electricity, high voltage {WECC, US only}| electricity production, lignite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0,0010587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Quicklime, in pieces, loose {RoW}| production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0,0010298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Transport, freight, lorry &gt;32 metric ton, EURO4 {RoW}| transport, freight, lorry &gt;32 metric ton, EURO4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0,0010075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Transport, freight, lorry 16-32 metric ton, EURO4 {RoW}| transport, freight, lorry 16-32 metric ton, EURO4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0,0010056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{DZ}| natural gas production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0,0009986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Tyre wear emissions, lorry {RER}| treatment of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0,0009961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Diesel, burned in diesel-electric generating set, 10MW {GLO}| diesel, burned in diesel-electric generating set, 10MW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0,0009851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68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Soybean {CA-QC}| production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-0,003047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69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Soybean {AR}| soybean production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nil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-0,0072</w:t>
            </w:r>
          </w:p>
        </w:tc>
      </w:tr>
      <w:tr w:rsidR="00CD7445" w:rsidRPr="00CD7445" w:rsidTr="00CD7445">
        <w:trPr>
          <w:trHeight w:val="300"/>
        </w:trPr>
        <w:tc>
          <w:tcPr>
            <w:tcW w:w="5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  <w:tc>
          <w:tcPr>
            <w:tcW w:w="8674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Soybean {BR}| production | Alloc Def, U</w:t>
            </w:r>
          </w:p>
        </w:tc>
        <w:tc>
          <w:tcPr>
            <w:tcW w:w="2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mPt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CD7445" w:rsidRPr="00CD7445" w:rsidRDefault="00CD7445" w:rsidP="00CD7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D7445">
              <w:rPr>
                <w:rFonts w:ascii="Calibri" w:eastAsia="Times New Roman" w:hAnsi="Calibri" w:cs="Calibri"/>
                <w:color w:val="000000"/>
                <w:lang w:eastAsia="hu-HU"/>
              </w:rPr>
              <w:t>-0,022418</w:t>
            </w:r>
          </w:p>
        </w:tc>
      </w:tr>
    </w:tbl>
    <w:p w:rsidR="00845AD3" w:rsidRDefault="00845AD3" w:rsidP="00115859"/>
    <w:p w:rsidR="00000B43" w:rsidRDefault="00000B43" w:rsidP="00115859"/>
    <w:p w:rsidR="00F62439" w:rsidRDefault="00F62439" w:rsidP="00F62439">
      <w:r>
        <w:t>Table 3: Palm biodiesel, IMPACT 2002+ v2.13 (Cut-off:0.063%)</w:t>
      </w:r>
    </w:p>
    <w:tbl>
      <w:tblPr>
        <w:tblW w:w="1084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767"/>
        <w:gridCol w:w="532"/>
        <w:gridCol w:w="976"/>
      </w:tblGrid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</w:pPr>
            <w:bookmarkStart w:id="0" w:name="_GoBack"/>
            <w:bookmarkEnd w:id="0"/>
            <w:r w:rsidRPr="005233ED"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  <w:t>No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  <w:t>Process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  <w:t>Unit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4472C4" w:fill="4472C4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  <w:t>Total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</w:pP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Total of all processes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573,5017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Palm fruit bunch {MY}| production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114,7071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Land tenure, arable land, measured as carbon net primary productivity, perennial crop {MY}| clear-cutting, secondary forest to arable land, perennial crop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80,27433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Palm oil, crude {MY}| palm oil mill operation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77,58017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Palm fruit bunch {RoW}| production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54,93428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Wood ash mixture, pure {RoW}| treatment of wood ash mixture, pure, landfarming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53,69878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Land tenure, arable land, measured as carbon net primary productivity, perennial crop {MY}| clear-cutting, primary forest to arable land, perennial crop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28,84602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Remaining processes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28,01772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7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Land tenure, arable land, measured as carbon net primary productivity, perennial crop {ID}| clear-cutting, primary forest to arable land, perennial crop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14,86807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{RoW}| natural gas production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13,01238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Land tenure, arable land, measured as carbon net primary productivity, perennial crop {ID}| clear-cutting, secondary forest to arable land, perennial crop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9,296188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Electricity, high voltage {MY}| electricity production, hard coal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7,817477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{US}| natural gas production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7,793586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Transport, tractor and trailer, agricultural {RoW}| processing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7,659851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Electricity, high voltage {IN}| electricity production, lignite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6,88376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{RU}| natural gas production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5,65076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Palm fruit bunch {ID}| palm fruit bunch production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4,782062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Natural gas, unprocessed, at extraction {GLO}| production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4,77296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{US}| petroleum and gas production, on-shore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3,049495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Heat, district or industrial, natural gas {RU}| heat and power co-generation, natural gas, conventional power plant, 100MW electrical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2,494492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Land use change, perennial crop {MY}| land use change, perennial crop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2,177577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Heat, district or industrial, other than natural gas {RoW}| heat production, at hard coal industrial furnace 1-10MW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2,096959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Petroleum {RoW}| petroleum and gas production, on-shore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2,067722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Petroleum {RME}| production, onshore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2,043959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{RoW}| petroleum and gas production, on-shore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1,890601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Hard coal {CN}| mine operation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1,843407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Diesel, burned in building machine {GLO}| processing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1,82567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Wastewater, from residence {RoW}| treatment of, capacity 1.1E10l/year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1,509432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27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Land use change, perennial crop {ID}| land use change, perennial crop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1,476777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Electricity, high voltage {IN}| electricity production, hard coal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1,283996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Fertilising, by broadcaster {RoW}| processing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1,280469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Electricity, high voltage {ID}| electricity production, lignite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1,274994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31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{RoW}| petroleum and gas production, off-shore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1,254064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32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Heat, district or industrial, natural gas {RoW}| heat and power co-generation, natural gas, conventional power plant, 100MW electrical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1,244365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33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Diesel, burned in agricultural machinery {GLO}| diesel, burned in agricultural machinery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1,232387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Hard coal {RoW}| mine operation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1,219295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{CA-AB}| natural gas production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1,170015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{NO}| petroleum and gas production, off-shore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1,165565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37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Wood chipping, chipper, mobile, diesel, at forest road {RoW}| wood chipping, mobile chipper, at forest road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1,11714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38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Hard coal {ID}| mine operation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1,02397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39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{US}| market for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0,95503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Sweet gas, burned in gas turbine {RoW}| processing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0,910936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41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Transport, freight, sea, transoceanic ship {GLO}| processing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0,903844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42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{DZ}| natural gas production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0,900227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43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Petroleum {RU}| production, onshore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0,892289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Electricity, high voltage {RFC}| electricity production, lignite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0,863749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45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Petroleum {RoW}| petroleum and gas production, off-shore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0,844756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46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Polyethylene, high density, granulate {RoW}| production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0,829317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47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Electricity, high voltage {SERC}| electricity production, lignite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0,759135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Electricity, high voltage {MY}| electricity production, natural gas, combined cycle power plant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0,658879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Sulfuric acid {RoW}| production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0,656656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{NL}| petroleum and gas production, on-shore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0,647541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51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Electricity, high voltage {RU}| heat and power co-generation, lignite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0,620069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Sour gas, burned in gas turbine {RoW}| processing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0,610436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53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{GB}| petroleum and gas production, off-shore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0,599318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Tyre wear emissions, lorry {RoW}| treatment of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0,577227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Electricity, high voltage {MY}| electricity production, natural gas, conventional power plant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0,564276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56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Heat, district or industrial, other than natural gas {Europe without Switzerland}| heat production, at hard coal industrial furnace 1-10MW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0,531166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Lignite {RoW}| mine operation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0,516998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Irrigation {MY}| processing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0,478875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Heat, district or industrial, natural gas {RoW}| heat and power co-generation, natural gas, 1MW electrical, lean burn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0,460765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Waste natural gas, sweet {GLO}| treatment of, burned in production flare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0,444841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Waste natural gas, sour {GLO}| treatment of, burned in production flare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0,441077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Ammonium sulfate, as N {GLO}| nickel mine operation, sulfidic ore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0,424259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{DE}| natural gas production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0,414191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Polyethylene, high density, granulate {RER}| production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0,409565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Natural gas, burned in gas motor, for storage {RoW}| processing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0,408193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Hard coal {AU}| mine operation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0,392631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Electricity, high voltage, for internal use in coal mining {RoW}| electricity production, hard coal, at coal mine power plant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0,384592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68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Natural gas, high pressure {CA-AB}| petroleum and gas production, on-shore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0,376417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69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H3PO4 purification residue {RoW}| treatment of H3PO4 purification residue, residual material landfill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0,374418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Transport, freight, lorry 16-32 metric ton, EURO3 {RoW}| transport, freight, lorry 16-32 metric ton, EURO3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0,367376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Land tenure, arable land, measured as carbon net primary productivity, perennial crop {MY}| land already in use, annual cropland to perennial crop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-0,53076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Land use change, perennial crop {CO}| land use change, perennial crop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-0,70703</w:t>
            </w:r>
          </w:p>
        </w:tc>
      </w:tr>
      <w:tr w:rsidR="005233ED" w:rsidRPr="005233ED" w:rsidTr="0051273A">
        <w:trPr>
          <w:trHeight w:val="300"/>
        </w:trPr>
        <w:tc>
          <w:tcPr>
            <w:tcW w:w="5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73</w:t>
            </w:r>
          </w:p>
        </w:tc>
        <w:tc>
          <w:tcPr>
            <w:tcW w:w="8767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Land tenure, arable land, measured as carbon net primary productivity, perennial crop {CO}| land already in use, annual cropland to perennial crop | Alloc Rec, U</w:t>
            </w:r>
          </w:p>
        </w:tc>
        <w:tc>
          <w:tcPr>
            <w:tcW w:w="532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µPt</w:t>
            </w:r>
          </w:p>
        </w:tc>
        <w:tc>
          <w:tcPr>
            <w:tcW w:w="976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233ED" w:rsidRPr="005233ED" w:rsidRDefault="005233ED" w:rsidP="00523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33ED">
              <w:rPr>
                <w:rFonts w:ascii="Calibri" w:eastAsia="Times New Roman" w:hAnsi="Calibri" w:cs="Calibri"/>
                <w:color w:val="000000"/>
                <w:lang w:eastAsia="hu-HU"/>
              </w:rPr>
              <w:t>-0,81742</w:t>
            </w:r>
          </w:p>
        </w:tc>
      </w:tr>
    </w:tbl>
    <w:p w:rsidR="00F62439" w:rsidRDefault="00F62439" w:rsidP="00115859"/>
    <w:p w:rsidR="00F62439" w:rsidRPr="00115859" w:rsidRDefault="00F62439" w:rsidP="00115859"/>
    <w:sectPr w:rsidR="00F62439" w:rsidRPr="00115859" w:rsidSect="007B41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43"/>
    <w:rsid w:val="00000B43"/>
    <w:rsid w:val="0010503A"/>
    <w:rsid w:val="00115859"/>
    <w:rsid w:val="0051273A"/>
    <w:rsid w:val="005233ED"/>
    <w:rsid w:val="00545643"/>
    <w:rsid w:val="005C0386"/>
    <w:rsid w:val="006711CB"/>
    <w:rsid w:val="007B418F"/>
    <w:rsid w:val="00845AD3"/>
    <w:rsid w:val="00973844"/>
    <w:rsid w:val="00B07AB5"/>
    <w:rsid w:val="00CB2961"/>
    <w:rsid w:val="00CD7445"/>
    <w:rsid w:val="00F6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8CF05-A571-418A-8700-2EFEE1F4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2608</Words>
  <Characters>18001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Fózer Dániel</dc:creator>
  <cp:keywords/>
  <dc:description/>
  <cp:lastModifiedBy>AAA</cp:lastModifiedBy>
  <cp:revision>27</cp:revision>
  <dcterms:created xsi:type="dcterms:W3CDTF">2017-06-20T09:01:00Z</dcterms:created>
  <dcterms:modified xsi:type="dcterms:W3CDTF">2018-01-12T17:59:00Z</dcterms:modified>
</cp:coreProperties>
</file>