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BCD" w:rsidRDefault="00744BCD" w:rsidP="006A0302">
      <w:pPr>
        <w:pStyle w:val="BATitle"/>
        <w:spacing w:line="360" w:lineRule="auto"/>
        <w:rPr>
          <w:b/>
          <w:sz w:val="36"/>
          <w:szCs w:val="36"/>
          <w:lang w:eastAsia="zh-CN"/>
        </w:rPr>
      </w:pPr>
      <w:bookmarkStart w:id="0" w:name="OLE_LINK7"/>
      <w:bookmarkStart w:id="1" w:name="OLE_LINK8"/>
      <w:r>
        <w:rPr>
          <w:rFonts w:hint="eastAsia"/>
          <w:b/>
          <w:sz w:val="36"/>
          <w:szCs w:val="36"/>
          <w:lang w:eastAsia="zh-CN"/>
        </w:rPr>
        <w:t>Supporting Information</w:t>
      </w:r>
    </w:p>
    <w:p w:rsidR="00744BCD" w:rsidRPr="00744BCD" w:rsidRDefault="00744BCD" w:rsidP="006A0302">
      <w:pPr>
        <w:pStyle w:val="BBAuthorName"/>
        <w:spacing w:line="360" w:lineRule="auto"/>
        <w:rPr>
          <w:lang w:eastAsia="zh-CN"/>
        </w:rPr>
      </w:pPr>
      <w:r>
        <w:rPr>
          <w:rFonts w:hint="eastAsia"/>
          <w:lang w:eastAsia="zh-CN"/>
        </w:rPr>
        <w:t>for</w:t>
      </w:r>
    </w:p>
    <w:bookmarkEnd w:id="0"/>
    <w:bookmarkEnd w:id="1"/>
    <w:p w:rsidR="00077430" w:rsidRPr="00077430" w:rsidRDefault="00077430" w:rsidP="006A0302">
      <w:pPr>
        <w:pStyle w:val="BBAuthorName"/>
        <w:spacing w:line="360" w:lineRule="auto"/>
        <w:jc w:val="both"/>
        <w:rPr>
          <w:rFonts w:ascii="Times New Roman" w:hAnsi="Times New Roman"/>
          <w:b/>
          <w:i w:val="0"/>
          <w:sz w:val="36"/>
          <w:szCs w:val="36"/>
        </w:rPr>
      </w:pPr>
      <w:r w:rsidRPr="00077430">
        <w:rPr>
          <w:rFonts w:ascii="Times New Roman" w:hAnsi="Times New Roman"/>
          <w:b/>
          <w:i w:val="0"/>
          <w:sz w:val="36"/>
          <w:szCs w:val="36"/>
        </w:rPr>
        <w:t xml:space="preserve">A comparative study for oil-absorbing performance of octadecyltrichlorosilane treated </w:t>
      </w:r>
      <w:bookmarkStart w:id="2" w:name="OLE_LINK61"/>
      <w:bookmarkStart w:id="3" w:name="OLE_LINK60"/>
      <w:r w:rsidRPr="00077430">
        <w:rPr>
          <w:rFonts w:ascii="Times New Roman" w:hAnsi="Times New Roman"/>
          <w:b/>
          <w:sz w:val="36"/>
          <w:szCs w:val="36"/>
        </w:rPr>
        <w:t>Calotropis gigantea</w:t>
      </w:r>
      <w:r w:rsidRPr="00077430">
        <w:rPr>
          <w:rFonts w:ascii="Times New Roman" w:hAnsi="Times New Roman"/>
          <w:b/>
          <w:i w:val="0"/>
          <w:sz w:val="36"/>
          <w:szCs w:val="36"/>
        </w:rPr>
        <w:t xml:space="preserve"> fiber and kapok fiber</w:t>
      </w:r>
      <w:bookmarkEnd w:id="2"/>
      <w:bookmarkEnd w:id="3"/>
    </w:p>
    <w:p w:rsidR="00696406" w:rsidRDefault="00696406" w:rsidP="006A0302">
      <w:pPr>
        <w:pStyle w:val="BBAuthorName"/>
        <w:spacing w:after="0" w:line="360" w:lineRule="auto"/>
        <w:jc w:val="left"/>
        <w:rPr>
          <w:i w:val="0"/>
          <w:szCs w:val="24"/>
          <w:lang w:eastAsia="zh-CN"/>
        </w:rPr>
      </w:pPr>
      <w:bookmarkStart w:id="4" w:name="OLE_LINK54"/>
      <w:bookmarkStart w:id="5" w:name="OLE_LINK55"/>
      <w:r>
        <w:rPr>
          <w:i w:val="0"/>
          <w:szCs w:val="24"/>
          <w:lang w:eastAsia="zh-CN"/>
        </w:rPr>
        <w:t>Yian Zheng</w:t>
      </w:r>
      <w:bookmarkStart w:id="6" w:name="OLE_LINK182"/>
      <w:bookmarkStart w:id="7" w:name="OLE_LINK143"/>
      <w:bookmarkStart w:id="8" w:name="OLE_LINK142"/>
      <w:r>
        <w:rPr>
          <w:b/>
          <w:szCs w:val="24"/>
        </w:rPr>
        <w:t xml:space="preserve"> · </w:t>
      </w:r>
      <w:bookmarkEnd w:id="6"/>
      <w:bookmarkEnd w:id="7"/>
      <w:bookmarkEnd w:id="8"/>
      <w:r>
        <w:rPr>
          <w:i w:val="0"/>
          <w:szCs w:val="24"/>
          <w:lang w:eastAsia="zh-CN"/>
        </w:rPr>
        <w:t>Enjuan Cao</w:t>
      </w:r>
      <w:r>
        <w:rPr>
          <w:b/>
          <w:szCs w:val="24"/>
        </w:rPr>
        <w:t xml:space="preserve"> ·</w:t>
      </w:r>
      <w:r>
        <w:rPr>
          <w:b/>
          <w:szCs w:val="24"/>
          <w:lang w:eastAsia="zh-CN"/>
        </w:rPr>
        <w:t xml:space="preserve"> </w:t>
      </w:r>
      <w:r>
        <w:rPr>
          <w:i w:val="0"/>
          <w:szCs w:val="24"/>
          <w:lang w:eastAsia="zh-CN"/>
        </w:rPr>
        <w:t>Lixin Tu</w:t>
      </w:r>
      <w:r>
        <w:rPr>
          <w:b/>
          <w:szCs w:val="24"/>
        </w:rPr>
        <w:t xml:space="preserve"> ·</w:t>
      </w:r>
      <w:r>
        <w:rPr>
          <w:b/>
          <w:szCs w:val="24"/>
          <w:lang w:eastAsia="zh-CN"/>
        </w:rPr>
        <w:t xml:space="preserve"> </w:t>
      </w:r>
      <w:r>
        <w:rPr>
          <w:i w:val="0"/>
          <w:szCs w:val="24"/>
          <w:lang w:eastAsia="zh-CN"/>
        </w:rPr>
        <w:t>Aiqin Wang</w:t>
      </w:r>
      <w:r>
        <w:rPr>
          <w:b/>
          <w:szCs w:val="24"/>
        </w:rPr>
        <w:t xml:space="preserve"> ·</w:t>
      </w:r>
      <w:r>
        <w:rPr>
          <w:b/>
          <w:szCs w:val="24"/>
          <w:lang w:eastAsia="zh-CN"/>
        </w:rPr>
        <w:t xml:space="preserve"> </w:t>
      </w:r>
      <w:r>
        <w:rPr>
          <w:i w:val="0"/>
          <w:szCs w:val="24"/>
          <w:lang w:eastAsia="zh-CN"/>
        </w:rPr>
        <w:t>Huimin Hu</w:t>
      </w:r>
    </w:p>
    <w:p w:rsidR="006A0302" w:rsidRDefault="006A0302" w:rsidP="006A0302">
      <w:pPr>
        <w:pStyle w:val="BBAuthorName"/>
        <w:spacing w:after="0" w:line="360" w:lineRule="auto"/>
        <w:jc w:val="left"/>
        <w:rPr>
          <w:i w:val="0"/>
          <w:sz w:val="21"/>
          <w:szCs w:val="21"/>
          <w:lang w:eastAsia="zh-CN"/>
        </w:rPr>
      </w:pPr>
    </w:p>
    <w:p w:rsidR="00696406" w:rsidRPr="00696406" w:rsidRDefault="00696406" w:rsidP="006A0302">
      <w:pPr>
        <w:pStyle w:val="BBAuthorName"/>
        <w:spacing w:after="0" w:line="360" w:lineRule="auto"/>
        <w:jc w:val="left"/>
        <w:rPr>
          <w:i w:val="0"/>
          <w:sz w:val="21"/>
          <w:szCs w:val="21"/>
          <w:lang w:eastAsia="zh-CN"/>
        </w:rPr>
      </w:pPr>
      <w:r w:rsidRPr="00696406">
        <w:rPr>
          <w:i w:val="0"/>
          <w:sz w:val="21"/>
          <w:szCs w:val="21"/>
          <w:lang w:eastAsia="zh-CN"/>
        </w:rPr>
        <w:t>Y. Zheng</w:t>
      </w:r>
      <w:r w:rsidRPr="00696406">
        <w:rPr>
          <w:rFonts w:ascii="Times New Roman" w:hAnsi="Times New Roman"/>
          <w:i w:val="0"/>
          <w:kern w:val="2"/>
          <w:sz w:val="21"/>
          <w:szCs w:val="21"/>
          <w:lang w:eastAsia="zh-CN"/>
        </w:rPr>
        <w:t xml:space="preserve"> (</w:t>
      </w:r>
      <w:r w:rsidRPr="00696406">
        <w:rPr>
          <w:rFonts w:ascii="Times New Roman" w:hAnsi="Times New Roman"/>
          <w:i w:val="0"/>
          <w:kern w:val="2"/>
          <w:sz w:val="21"/>
          <w:szCs w:val="21"/>
          <w:lang w:eastAsia="zh-CN"/>
        </w:rPr>
        <w:sym w:font="Wingdings" w:char="002A"/>
      </w:r>
      <w:r w:rsidRPr="00696406">
        <w:rPr>
          <w:rFonts w:ascii="Times New Roman" w:hAnsi="Times New Roman"/>
          <w:i w:val="0"/>
          <w:kern w:val="2"/>
          <w:sz w:val="21"/>
          <w:szCs w:val="21"/>
          <w:lang w:eastAsia="zh-CN"/>
        </w:rPr>
        <w:t>)</w:t>
      </w:r>
      <w:r w:rsidRPr="00696406">
        <w:rPr>
          <w:b/>
          <w:sz w:val="21"/>
          <w:szCs w:val="21"/>
        </w:rPr>
        <w:t xml:space="preserve"> · </w:t>
      </w:r>
      <w:r w:rsidRPr="00696406">
        <w:rPr>
          <w:i w:val="0"/>
          <w:sz w:val="21"/>
          <w:szCs w:val="21"/>
          <w:lang w:eastAsia="zh-CN"/>
        </w:rPr>
        <w:t>E. Cao</w:t>
      </w:r>
      <w:r w:rsidRPr="00696406">
        <w:rPr>
          <w:b/>
          <w:sz w:val="21"/>
          <w:szCs w:val="21"/>
        </w:rPr>
        <w:t xml:space="preserve"> ·</w:t>
      </w:r>
      <w:r w:rsidRPr="00696406">
        <w:rPr>
          <w:b/>
          <w:sz w:val="21"/>
          <w:szCs w:val="21"/>
          <w:lang w:eastAsia="zh-CN"/>
        </w:rPr>
        <w:t xml:space="preserve"> </w:t>
      </w:r>
      <w:r w:rsidRPr="00696406">
        <w:rPr>
          <w:i w:val="0"/>
          <w:sz w:val="21"/>
          <w:szCs w:val="21"/>
          <w:lang w:eastAsia="zh-CN"/>
        </w:rPr>
        <w:t>L. Tu</w:t>
      </w:r>
    </w:p>
    <w:p w:rsidR="00696406" w:rsidRDefault="00696406" w:rsidP="006A0302">
      <w:pPr>
        <w:spacing w:line="36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Gansu Key Laboratory for Environmental Pollution Prediction and Control, College of Earth and Environmental Sciences, Lanzhou University, Lanzhou 730000, China</w:t>
      </w:r>
    </w:p>
    <w:p w:rsidR="00696406" w:rsidRDefault="00696406" w:rsidP="006A0302">
      <w:pPr>
        <w:spacing w:line="36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e-mail: zhengya@lzu.edu.cn</w:t>
      </w:r>
    </w:p>
    <w:p w:rsidR="001805B9" w:rsidRDefault="001805B9" w:rsidP="006A0302">
      <w:pPr>
        <w:spacing w:line="360" w:lineRule="auto"/>
        <w:rPr>
          <w:rFonts w:ascii="Times New Roman" w:hAnsi="Times New Roman"/>
          <w:szCs w:val="24"/>
        </w:rPr>
      </w:pPr>
    </w:p>
    <w:p w:rsidR="001805B9" w:rsidRPr="001805B9" w:rsidRDefault="001805B9" w:rsidP="006A0302">
      <w:pPr>
        <w:spacing w:line="360" w:lineRule="auto"/>
        <w:rPr>
          <w:rFonts w:ascii="Times New Roman" w:hAnsi="Times New Roman"/>
          <w:szCs w:val="24"/>
        </w:rPr>
      </w:pPr>
      <w:r w:rsidRPr="001805B9">
        <w:rPr>
          <w:rFonts w:ascii="Times New Roman" w:hAnsi="Times New Roman" w:hint="eastAsia"/>
          <w:szCs w:val="24"/>
        </w:rPr>
        <w:t>Y. Zheng (</w:t>
      </w:r>
      <w:r w:rsidRPr="001805B9">
        <w:rPr>
          <w:rFonts w:ascii="Times New Roman" w:hAnsi="Times New Roman" w:hint="eastAsia"/>
          <w:szCs w:val="24"/>
        </w:rPr>
        <w:sym w:font="Wingdings" w:char="F02A"/>
      </w:r>
      <w:r w:rsidRPr="001805B9">
        <w:rPr>
          <w:rFonts w:ascii="Times New Roman" w:hAnsi="Times New Roman" w:hint="eastAsia"/>
          <w:szCs w:val="24"/>
        </w:rPr>
        <w:t>)</w:t>
      </w:r>
    </w:p>
    <w:p w:rsidR="00AF4797" w:rsidRPr="00AF4797" w:rsidRDefault="00AF4797" w:rsidP="00AF4797">
      <w:pPr>
        <w:spacing w:line="360" w:lineRule="auto"/>
        <w:rPr>
          <w:rFonts w:ascii="Times New Roman" w:hAnsi="Times New Roman"/>
          <w:szCs w:val="24"/>
        </w:rPr>
      </w:pPr>
      <w:r w:rsidRPr="00AF4797">
        <w:rPr>
          <w:rFonts w:ascii="Times New Roman" w:hAnsi="Times New Roman"/>
          <w:szCs w:val="24"/>
        </w:rPr>
        <w:t xml:space="preserve">Zhongwei High-tech Institute of Lanzhou University, </w:t>
      </w:r>
      <w:r w:rsidRPr="00AF4797">
        <w:rPr>
          <w:rFonts w:ascii="Times New Roman" w:hAnsi="Times New Roman" w:hint="eastAsia"/>
          <w:szCs w:val="24"/>
        </w:rPr>
        <w:t xml:space="preserve">Zhongwei, 755000, </w:t>
      </w:r>
      <w:r w:rsidRPr="00AF4797">
        <w:rPr>
          <w:rFonts w:ascii="Times New Roman" w:hAnsi="Times New Roman"/>
          <w:szCs w:val="24"/>
        </w:rPr>
        <w:t>China</w:t>
      </w:r>
    </w:p>
    <w:p w:rsidR="001805B9" w:rsidRDefault="001805B9" w:rsidP="006A0302">
      <w:pPr>
        <w:spacing w:line="360" w:lineRule="auto"/>
        <w:rPr>
          <w:rFonts w:ascii="Times New Roman" w:hAnsi="Times New Roman"/>
          <w:szCs w:val="24"/>
        </w:rPr>
      </w:pPr>
    </w:p>
    <w:p w:rsidR="00696406" w:rsidRDefault="00696406" w:rsidP="006A0302">
      <w:pPr>
        <w:spacing w:line="36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A. Wang</w:t>
      </w:r>
    </w:p>
    <w:p w:rsidR="00696406" w:rsidRDefault="00696406" w:rsidP="006A0302">
      <w:pPr>
        <w:spacing w:line="36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Center of Eco-materials and Green Chemistry, Lanzhou Institute of Chemical Physics, Chinese Academy of Sciences, Lanzhou, 730000, China. Tel.: +86 931 4968118; Fax: +86 931 8277088.</w:t>
      </w:r>
    </w:p>
    <w:p w:rsidR="00696406" w:rsidRDefault="00696406" w:rsidP="006A0302">
      <w:pPr>
        <w:pStyle w:val="BCAuthorAddress"/>
        <w:spacing w:after="0" w:line="360" w:lineRule="auto"/>
        <w:rPr>
          <w:szCs w:val="24"/>
          <w:lang w:eastAsia="zh-CN"/>
        </w:rPr>
      </w:pPr>
    </w:p>
    <w:p w:rsidR="00696406" w:rsidRPr="00696406" w:rsidRDefault="00696406" w:rsidP="006A0302">
      <w:pPr>
        <w:pStyle w:val="BBAuthorName"/>
        <w:spacing w:after="0" w:line="360" w:lineRule="auto"/>
        <w:jc w:val="left"/>
        <w:rPr>
          <w:i w:val="0"/>
          <w:sz w:val="21"/>
          <w:szCs w:val="21"/>
          <w:lang w:eastAsia="zh-CN"/>
        </w:rPr>
      </w:pPr>
      <w:r w:rsidRPr="00696406">
        <w:rPr>
          <w:i w:val="0"/>
          <w:sz w:val="21"/>
          <w:szCs w:val="21"/>
          <w:lang w:eastAsia="zh-CN"/>
        </w:rPr>
        <w:t>H. Hu</w:t>
      </w:r>
    </w:p>
    <w:p w:rsidR="00D610D9" w:rsidRDefault="00696406" w:rsidP="006A0302">
      <w:pPr>
        <w:spacing w:line="360" w:lineRule="auto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Shanghai Magic Tree Biotechnology Co., Ltd., Shanghai</w:t>
      </w:r>
      <w:r>
        <w:rPr>
          <w:rFonts w:ascii="Arial" w:hAnsi="Arial" w:cs="Arial"/>
          <w:color w:val="333333"/>
          <w:szCs w:val="24"/>
        </w:rPr>
        <w:t xml:space="preserve"> </w:t>
      </w:r>
      <w:r>
        <w:rPr>
          <w:rFonts w:ascii="Times New Roman" w:hAnsi="Times New Roman"/>
          <w:szCs w:val="24"/>
        </w:rPr>
        <w:t>201203 , China</w:t>
      </w:r>
      <w:bookmarkEnd w:id="4"/>
      <w:bookmarkEnd w:id="5"/>
    </w:p>
    <w:p w:rsidR="00D610D9" w:rsidRDefault="00D610D9" w:rsidP="006A0302">
      <w:pPr>
        <w:widowControl/>
        <w:spacing w:line="360" w:lineRule="auto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:rsidR="00026DAC" w:rsidRDefault="00026DAC" w:rsidP="006A0302">
      <w:pPr>
        <w:spacing w:line="360" w:lineRule="auto"/>
        <w:jc w:val="center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4680000" cy="3743254"/>
            <wp:effectExtent l="19050" t="0" r="6300" b="0"/>
            <wp:docPr id="2" name="图片 8" descr="F:\兰州大学\2016年\论文写作\Cellulose\Revised 2\修改稿参考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兰州大学\2016年\论文写作\Cellulose\Revised 2\修改稿参考\Figure S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74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0D9" w:rsidRDefault="00D610D9" w:rsidP="006A0302">
      <w:pPr>
        <w:spacing w:line="360" w:lineRule="auto"/>
        <w:rPr>
          <w:rFonts w:ascii="Times New Roman" w:hAnsi="Times New Roman" w:cs="Times New Roman"/>
        </w:rPr>
      </w:pPr>
      <w:bookmarkStart w:id="9" w:name="OLE_LINK1"/>
      <w:bookmarkStart w:id="10" w:name="OLE_LINK2"/>
      <w:r w:rsidRPr="008B3E47">
        <w:rPr>
          <w:rFonts w:ascii="Times New Roman" w:hAnsi="Times New Roman" w:cs="Times New Roman"/>
          <w:b/>
        </w:rPr>
        <w:t>Fig</w:t>
      </w:r>
      <w:r>
        <w:rPr>
          <w:rFonts w:ascii="Times New Roman" w:hAnsi="Times New Roman" w:cs="Times New Roman" w:hint="eastAsia"/>
          <w:b/>
        </w:rPr>
        <w:t>.</w:t>
      </w:r>
      <w:r w:rsidRPr="008B3E47">
        <w:rPr>
          <w:rFonts w:ascii="Times New Roman" w:hAnsi="Times New Roman" w:cs="Times New Roman"/>
          <w:b/>
        </w:rPr>
        <w:t xml:space="preserve"> S1</w:t>
      </w:r>
      <w:r w:rsidRPr="008B3E47">
        <w:rPr>
          <w:rFonts w:ascii="Times New Roman" w:hAnsi="Times New Roman" w:cs="Times New Roman"/>
        </w:rPr>
        <w:t xml:space="preserve"> </w:t>
      </w:r>
      <w:r w:rsidRPr="00D610D9">
        <w:rPr>
          <w:rFonts w:ascii="Times New Roman" w:hAnsi="Times New Roman" w:cs="Times New Roman"/>
        </w:rPr>
        <w:t>SEM images of CGF (a), OTS-CGF (b), KF (c) and OTS-KF (d). The scale bar is 1 μm</w:t>
      </w:r>
    </w:p>
    <w:bookmarkEnd w:id="9"/>
    <w:bookmarkEnd w:id="10"/>
    <w:p w:rsidR="00D610D9" w:rsidRDefault="00D610D9" w:rsidP="006A0302">
      <w:pPr>
        <w:spacing w:line="360" w:lineRule="auto"/>
        <w:jc w:val="center"/>
        <w:rPr>
          <w:szCs w:val="24"/>
        </w:rPr>
      </w:pPr>
    </w:p>
    <w:p w:rsidR="00D610D9" w:rsidRDefault="006B0A9C" w:rsidP="006A0302">
      <w:pPr>
        <w:spacing w:line="360" w:lineRule="auto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680000" cy="3529266"/>
            <wp:effectExtent l="19050" t="0" r="6300" b="0"/>
            <wp:docPr id="7" name="图片 3" descr="C:\Users\Think\Desktop\Figure 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ink\Desktop\Figure S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2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A9C" w:rsidRPr="006B0A9C" w:rsidRDefault="006B0A9C" w:rsidP="006B0A9C">
      <w:pPr>
        <w:spacing w:line="360" w:lineRule="auto"/>
        <w:rPr>
          <w:szCs w:val="24"/>
        </w:rPr>
      </w:pPr>
      <w:r w:rsidRPr="008B3E47">
        <w:rPr>
          <w:rFonts w:ascii="Times New Roman" w:hAnsi="Times New Roman" w:cs="Times New Roman"/>
          <w:b/>
        </w:rPr>
        <w:t>Fig</w:t>
      </w:r>
      <w:r>
        <w:rPr>
          <w:rFonts w:ascii="Times New Roman" w:hAnsi="Times New Roman" w:cs="Times New Roman" w:hint="eastAsia"/>
          <w:b/>
        </w:rPr>
        <w:t>.</w:t>
      </w:r>
      <w:r w:rsidRPr="008B3E47">
        <w:rPr>
          <w:rFonts w:ascii="Times New Roman" w:hAnsi="Times New Roman" w:cs="Times New Roman"/>
          <w:b/>
        </w:rPr>
        <w:t xml:space="preserve"> S</w:t>
      </w:r>
      <w:r>
        <w:rPr>
          <w:rFonts w:ascii="Times New Roman" w:hAnsi="Times New Roman" w:cs="Times New Roman" w:hint="eastAsia"/>
          <w:b/>
        </w:rPr>
        <w:t>2</w:t>
      </w:r>
      <w:r w:rsidRPr="008B3E47">
        <w:rPr>
          <w:rFonts w:ascii="Times New Roman" w:hAnsi="Times New Roman" w:cs="Times New Roman"/>
        </w:rPr>
        <w:t xml:space="preserve"> </w:t>
      </w:r>
      <w:r w:rsidRPr="00D610D9">
        <w:rPr>
          <w:rFonts w:ascii="Times New Roman" w:hAnsi="Times New Roman" w:cs="Times New Roman"/>
        </w:rPr>
        <w:t>SEM images of CGF (a</w:t>
      </w:r>
      <w:r>
        <w:rPr>
          <w:rFonts w:ascii="Times New Roman" w:hAnsi="Times New Roman" w:cs="Times New Roman" w:hint="eastAsia"/>
        </w:rPr>
        <w:t>,b</w:t>
      </w:r>
      <w:r w:rsidRPr="00D610D9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 xml:space="preserve"> and</w:t>
      </w:r>
      <w:r w:rsidRPr="00D610D9">
        <w:rPr>
          <w:rFonts w:ascii="Times New Roman" w:hAnsi="Times New Roman" w:cs="Times New Roman"/>
        </w:rPr>
        <w:t xml:space="preserve"> OTS-CGF (</w:t>
      </w:r>
      <w:r>
        <w:rPr>
          <w:rFonts w:ascii="Times New Roman" w:hAnsi="Times New Roman" w:cs="Times New Roman" w:hint="eastAsia"/>
        </w:rPr>
        <w:t>c,d</w:t>
      </w:r>
      <w:r w:rsidRPr="00D610D9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 xml:space="preserve"> at lower magnification</w:t>
      </w:r>
    </w:p>
    <w:p w:rsidR="000712B2" w:rsidRPr="00C330BB" w:rsidRDefault="00C330BB" w:rsidP="006A0302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400000" cy="2492617"/>
            <wp:effectExtent l="19050" t="0" r="0" b="0"/>
            <wp:docPr id="4" name="图片 2" descr="C:\Users\Think\Desktop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ink\Desktop\Figure S1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49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0BB" w:rsidRDefault="008B3E47" w:rsidP="006A0302">
      <w:pPr>
        <w:spacing w:line="360" w:lineRule="auto"/>
        <w:rPr>
          <w:rFonts w:ascii="Times New Roman" w:hAnsi="Times New Roman" w:cs="Times New Roman"/>
        </w:rPr>
      </w:pPr>
      <w:bookmarkStart w:id="11" w:name="OLE_LINK6"/>
      <w:bookmarkStart w:id="12" w:name="OLE_LINK9"/>
      <w:r w:rsidRPr="008B3E47">
        <w:rPr>
          <w:rFonts w:ascii="Times New Roman" w:hAnsi="Times New Roman" w:cs="Times New Roman"/>
          <w:b/>
        </w:rPr>
        <w:t>Fig</w:t>
      </w:r>
      <w:r w:rsidR="00DD53E0">
        <w:rPr>
          <w:rFonts w:ascii="Times New Roman" w:hAnsi="Times New Roman" w:cs="Times New Roman" w:hint="eastAsia"/>
          <w:b/>
        </w:rPr>
        <w:t>.</w:t>
      </w:r>
      <w:r w:rsidRPr="008B3E47">
        <w:rPr>
          <w:rFonts w:ascii="Times New Roman" w:hAnsi="Times New Roman" w:cs="Times New Roman"/>
          <w:b/>
        </w:rPr>
        <w:t xml:space="preserve"> S</w:t>
      </w:r>
      <w:r w:rsidR="00ED3873">
        <w:rPr>
          <w:rFonts w:ascii="Times New Roman" w:hAnsi="Times New Roman" w:cs="Times New Roman"/>
          <w:b/>
        </w:rPr>
        <w:t>3</w:t>
      </w:r>
      <w:r w:rsidRPr="008B3E47">
        <w:rPr>
          <w:rFonts w:ascii="Times New Roman" w:hAnsi="Times New Roman" w:cs="Times New Roman"/>
        </w:rPr>
        <w:t xml:space="preserve"> </w:t>
      </w:r>
      <w:r w:rsidR="00C330BB">
        <w:rPr>
          <w:rFonts w:ascii="Times New Roman" w:hAnsi="Times New Roman" w:cs="Times New Roman" w:hint="eastAsia"/>
        </w:rPr>
        <w:t>FTI</w:t>
      </w:r>
      <w:r w:rsidR="00647392">
        <w:rPr>
          <w:rFonts w:ascii="Times New Roman" w:hAnsi="Times New Roman" w:cs="Times New Roman" w:hint="eastAsia"/>
        </w:rPr>
        <w:t>R spectra of (a) KF and (b) CGF</w:t>
      </w:r>
    </w:p>
    <w:bookmarkEnd w:id="11"/>
    <w:bookmarkEnd w:id="12"/>
    <w:p w:rsidR="00761C70" w:rsidRDefault="00761C70" w:rsidP="006A0302">
      <w:pPr>
        <w:spacing w:line="360" w:lineRule="auto"/>
        <w:rPr>
          <w:rFonts w:ascii="Times New Roman" w:hAnsi="Times New Roman" w:cs="Times New Roman"/>
        </w:rPr>
      </w:pPr>
    </w:p>
    <w:p w:rsidR="0021589B" w:rsidRPr="0021589B" w:rsidRDefault="0021589B" w:rsidP="006A0302">
      <w:pPr>
        <w:spacing w:line="360" w:lineRule="auto"/>
        <w:rPr>
          <w:rFonts w:ascii="Times New Roman" w:hAnsi="Times New Roman" w:cs="Times New Roman"/>
        </w:rPr>
      </w:pPr>
    </w:p>
    <w:p w:rsidR="000962A6" w:rsidRDefault="006B0951" w:rsidP="006A030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B09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2557334"/>
            <wp:effectExtent l="19050" t="0" r="0" b="0"/>
            <wp:docPr id="1" name="图片 18" descr="C:\Users\Think\Desktop\FTIR-OTS牛角瓜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hink\Desktop\FTIR-OTS牛角瓜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55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E47" w:rsidRDefault="000962A6" w:rsidP="006A0302">
      <w:pPr>
        <w:spacing w:line="360" w:lineRule="auto"/>
        <w:rPr>
          <w:rFonts w:ascii="Times New Roman" w:hAnsi="Times New Roman" w:cs="Times New Roman"/>
          <w:szCs w:val="21"/>
        </w:rPr>
      </w:pPr>
      <w:bookmarkStart w:id="13" w:name="OLE_LINK313"/>
      <w:bookmarkStart w:id="14" w:name="OLE_LINK314"/>
      <w:bookmarkStart w:id="15" w:name="OLE_LINK483"/>
      <w:r w:rsidRPr="000962A6">
        <w:rPr>
          <w:rFonts w:ascii="Times New Roman" w:hAnsi="Times New Roman" w:cs="Times New Roman" w:hint="eastAsia"/>
          <w:b/>
          <w:szCs w:val="21"/>
        </w:rPr>
        <w:t>Fig</w:t>
      </w:r>
      <w:r w:rsidR="006B0951">
        <w:rPr>
          <w:rFonts w:ascii="Times New Roman" w:hAnsi="Times New Roman" w:cs="Times New Roman" w:hint="eastAsia"/>
          <w:b/>
          <w:szCs w:val="21"/>
        </w:rPr>
        <w:t>.</w:t>
      </w:r>
      <w:r w:rsidRPr="000962A6">
        <w:rPr>
          <w:rFonts w:ascii="Times New Roman" w:hAnsi="Times New Roman" w:cs="Times New Roman" w:hint="eastAsia"/>
          <w:b/>
          <w:szCs w:val="21"/>
        </w:rPr>
        <w:t xml:space="preserve"> S</w:t>
      </w:r>
      <w:r w:rsidR="00ED3873">
        <w:rPr>
          <w:rFonts w:ascii="Times New Roman" w:hAnsi="Times New Roman" w:cs="Times New Roman" w:hint="eastAsia"/>
          <w:b/>
          <w:szCs w:val="21"/>
        </w:rPr>
        <w:t>4</w:t>
      </w:r>
      <w:r w:rsidRPr="000962A6">
        <w:rPr>
          <w:rFonts w:ascii="Times New Roman" w:hAnsi="Times New Roman" w:cs="Times New Roman" w:hint="eastAsia"/>
          <w:b/>
          <w:szCs w:val="21"/>
        </w:rPr>
        <w:t xml:space="preserve"> </w:t>
      </w:r>
      <w:r w:rsidRPr="000962A6">
        <w:rPr>
          <w:rFonts w:ascii="Times New Roman" w:hAnsi="Times New Roman" w:cs="Times New Roman" w:hint="eastAsia"/>
          <w:szCs w:val="21"/>
        </w:rPr>
        <w:t xml:space="preserve">FTIR spectra of (a) CGF and (b) </w:t>
      </w:r>
      <w:r w:rsidR="006B0951">
        <w:rPr>
          <w:rFonts w:ascii="Times New Roman" w:hAnsi="Times New Roman" w:cs="Times New Roman" w:hint="eastAsia"/>
          <w:szCs w:val="21"/>
        </w:rPr>
        <w:t>OTS</w:t>
      </w:r>
      <w:r w:rsidR="00647392">
        <w:rPr>
          <w:rFonts w:ascii="Times New Roman" w:hAnsi="Times New Roman" w:cs="Times New Roman" w:hint="eastAsia"/>
          <w:szCs w:val="21"/>
        </w:rPr>
        <w:t>-CGF</w:t>
      </w:r>
    </w:p>
    <w:bookmarkEnd w:id="13"/>
    <w:bookmarkEnd w:id="14"/>
    <w:bookmarkEnd w:id="15"/>
    <w:p w:rsidR="003A55D6" w:rsidRDefault="003A55D6" w:rsidP="006A0302">
      <w:pPr>
        <w:spacing w:line="360" w:lineRule="auto"/>
        <w:rPr>
          <w:rFonts w:ascii="Times New Roman" w:hAnsi="Times New Roman" w:cs="Times New Roman"/>
          <w:szCs w:val="21"/>
        </w:rPr>
      </w:pPr>
    </w:p>
    <w:p w:rsidR="001B22EF" w:rsidRDefault="006737FB" w:rsidP="00E66D5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>
        <w:object w:dxaOrig="20197" w:dyaOrig="75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7.9pt;height:115.5pt" o:ole="">
            <v:imagedata r:id="rId10" o:title=""/>
          </v:shape>
          <o:OLEObject Type="Embed" ProgID="Unknown" ShapeID="_x0000_i1025" DrawAspect="Content" ObjectID="_1540875515" r:id="rId11"/>
        </w:object>
      </w:r>
    </w:p>
    <w:p w:rsidR="0060185F" w:rsidRDefault="00E66D5F" w:rsidP="00E66D5F">
      <w:pPr>
        <w:spacing w:line="360" w:lineRule="auto"/>
        <w:rPr>
          <w:rFonts w:ascii="Times New Roman" w:hAnsi="Times New Roman" w:cs="Times New Roman"/>
          <w:szCs w:val="21"/>
        </w:rPr>
      </w:pPr>
      <w:r w:rsidRPr="000962A6">
        <w:rPr>
          <w:rFonts w:ascii="Times New Roman" w:hAnsi="Times New Roman" w:cs="Times New Roman" w:hint="eastAsia"/>
          <w:b/>
          <w:szCs w:val="21"/>
        </w:rPr>
        <w:t>Fig</w:t>
      </w:r>
      <w:r>
        <w:rPr>
          <w:rFonts w:ascii="Times New Roman" w:hAnsi="Times New Roman" w:cs="Times New Roman" w:hint="eastAsia"/>
          <w:b/>
          <w:szCs w:val="21"/>
        </w:rPr>
        <w:t>.</w:t>
      </w:r>
      <w:r w:rsidRPr="000962A6">
        <w:rPr>
          <w:rFonts w:ascii="Times New Roman" w:hAnsi="Times New Roman" w:cs="Times New Roman" w:hint="eastAsia"/>
          <w:b/>
          <w:szCs w:val="21"/>
        </w:rPr>
        <w:t xml:space="preserve"> S</w:t>
      </w:r>
      <w:r w:rsidR="00ED3873">
        <w:rPr>
          <w:rFonts w:ascii="Times New Roman" w:hAnsi="Times New Roman" w:cs="Times New Roman" w:hint="eastAsia"/>
          <w:b/>
          <w:szCs w:val="21"/>
        </w:rPr>
        <w:t>5</w:t>
      </w:r>
      <w:r w:rsidRPr="000962A6">
        <w:rPr>
          <w:rFonts w:ascii="Times New Roman" w:hAnsi="Times New Roman" w:cs="Times New Roman" w:hint="eastAsia"/>
          <w:b/>
          <w:szCs w:val="21"/>
        </w:rPr>
        <w:t xml:space="preserve"> </w:t>
      </w:r>
      <w:bookmarkStart w:id="16" w:name="OLE_LINK463"/>
      <w:bookmarkStart w:id="17" w:name="OLE_LINK464"/>
      <w:r w:rsidR="0060185F" w:rsidRPr="0060185F">
        <w:rPr>
          <w:rFonts w:ascii="Times New Roman" w:hAnsi="Times New Roman" w:cs="Times New Roman" w:hint="eastAsia"/>
          <w:szCs w:val="21"/>
        </w:rPr>
        <w:t>The</w:t>
      </w:r>
      <w:r w:rsidR="0060185F">
        <w:rPr>
          <w:rFonts w:ascii="Times New Roman" w:hAnsi="Times New Roman" w:cs="Times New Roman" w:hint="eastAsia"/>
          <w:b/>
          <w:szCs w:val="21"/>
        </w:rPr>
        <w:t xml:space="preserve"> </w:t>
      </w:r>
      <w:r w:rsidR="0060185F" w:rsidRPr="0060185F">
        <w:rPr>
          <w:rFonts w:ascii="Times New Roman" w:hAnsi="Times New Roman" w:cs="Times New Roman" w:hint="eastAsia"/>
          <w:szCs w:val="21"/>
        </w:rPr>
        <w:t>contact angles</w:t>
      </w:r>
      <w:r w:rsidR="0060185F">
        <w:rPr>
          <w:rFonts w:ascii="Times New Roman" w:hAnsi="Times New Roman" w:cs="Times New Roman" w:hint="eastAsia"/>
          <w:szCs w:val="21"/>
        </w:rPr>
        <w:t xml:space="preserve"> </w:t>
      </w:r>
      <w:r w:rsidR="0060185F">
        <w:rPr>
          <w:rFonts w:ascii="Times New Roman" w:hAnsi="Times New Roman" w:cs="Times New Roman"/>
          <w:szCs w:val="21"/>
        </w:rPr>
        <w:t>against</w:t>
      </w:r>
      <w:r w:rsidR="0060185F">
        <w:rPr>
          <w:rFonts w:ascii="Times New Roman" w:hAnsi="Times New Roman" w:cs="Times New Roman" w:hint="eastAsia"/>
          <w:szCs w:val="21"/>
        </w:rPr>
        <w:t xml:space="preserve"> water for </w:t>
      </w:r>
      <w:r w:rsidR="00CA59DB">
        <w:rPr>
          <w:rFonts w:ascii="Times New Roman" w:hAnsi="Times New Roman" w:cs="Times New Roman" w:hint="eastAsia"/>
          <w:szCs w:val="21"/>
        </w:rPr>
        <w:t xml:space="preserve">original </w:t>
      </w:r>
      <w:r w:rsidR="0060185F" w:rsidRPr="0060185F">
        <w:rPr>
          <w:rFonts w:ascii="Times New Roman" w:hAnsi="Times New Roman" w:cs="Times New Roman"/>
          <w:szCs w:val="21"/>
        </w:rPr>
        <w:t>CGF</w:t>
      </w:r>
      <w:r w:rsidR="0060185F" w:rsidRPr="0060185F">
        <w:rPr>
          <w:rFonts w:ascii="Times New Roman" w:hAnsi="Times New Roman" w:cs="Times New Roman" w:hint="eastAsia"/>
          <w:szCs w:val="21"/>
        </w:rPr>
        <w:t xml:space="preserve"> and </w:t>
      </w:r>
      <w:r w:rsidR="0060185F" w:rsidRPr="0060185F">
        <w:rPr>
          <w:rFonts w:ascii="Times New Roman" w:hAnsi="Times New Roman" w:cs="Times New Roman"/>
          <w:szCs w:val="21"/>
        </w:rPr>
        <w:t>KF</w:t>
      </w:r>
      <w:bookmarkEnd w:id="16"/>
      <w:bookmarkEnd w:id="17"/>
    </w:p>
    <w:p w:rsidR="001B22EF" w:rsidRPr="00E66D5F" w:rsidRDefault="001B22EF" w:rsidP="006A0302">
      <w:pPr>
        <w:spacing w:line="360" w:lineRule="auto"/>
        <w:rPr>
          <w:rFonts w:ascii="Times New Roman" w:hAnsi="Times New Roman" w:cs="Times New Roman"/>
          <w:szCs w:val="21"/>
        </w:rPr>
      </w:pPr>
    </w:p>
    <w:p w:rsidR="00B94F47" w:rsidRDefault="00B94F47" w:rsidP="006A0302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680000" cy="3267979"/>
            <wp:effectExtent l="19050" t="0" r="6300" b="0"/>
            <wp:docPr id="3" name="图片 2" descr="C:\Users\Think\Desktop\Graph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ink\Desktop\Graph 1.t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26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5D6" w:rsidRPr="003A55D6" w:rsidRDefault="003A55D6" w:rsidP="006A0302">
      <w:pPr>
        <w:spacing w:line="360" w:lineRule="auto"/>
        <w:rPr>
          <w:rFonts w:ascii="Times New Roman" w:hAnsi="Times New Roman" w:cs="Times New Roman"/>
          <w:szCs w:val="21"/>
        </w:rPr>
      </w:pPr>
      <w:bookmarkStart w:id="18" w:name="OLE_LINK476"/>
      <w:bookmarkStart w:id="19" w:name="OLE_LINK477"/>
      <w:r w:rsidRPr="000962A6">
        <w:rPr>
          <w:rFonts w:ascii="Times New Roman" w:hAnsi="Times New Roman" w:cs="Times New Roman" w:hint="eastAsia"/>
          <w:b/>
          <w:szCs w:val="21"/>
        </w:rPr>
        <w:t>Fig</w:t>
      </w:r>
      <w:r>
        <w:rPr>
          <w:rFonts w:ascii="Times New Roman" w:hAnsi="Times New Roman" w:cs="Times New Roman" w:hint="eastAsia"/>
          <w:b/>
          <w:szCs w:val="21"/>
        </w:rPr>
        <w:t>.</w:t>
      </w:r>
      <w:r w:rsidRPr="000962A6">
        <w:rPr>
          <w:rFonts w:ascii="Times New Roman" w:hAnsi="Times New Roman" w:cs="Times New Roman" w:hint="eastAsia"/>
          <w:b/>
          <w:szCs w:val="21"/>
        </w:rPr>
        <w:t xml:space="preserve"> S</w:t>
      </w:r>
      <w:r w:rsidR="00ED3873">
        <w:rPr>
          <w:rFonts w:ascii="Times New Roman" w:hAnsi="Times New Roman" w:cs="Times New Roman" w:hint="eastAsia"/>
          <w:b/>
          <w:szCs w:val="21"/>
        </w:rPr>
        <w:t>6</w:t>
      </w:r>
      <w:r w:rsidRPr="000962A6">
        <w:rPr>
          <w:rFonts w:ascii="Times New Roman" w:hAnsi="Times New Roman" w:cs="Times New Roman" w:hint="eastAsia"/>
          <w:b/>
          <w:szCs w:val="21"/>
        </w:rPr>
        <w:t xml:space="preserve"> </w:t>
      </w:r>
      <w:r w:rsidRPr="003A55D6">
        <w:rPr>
          <w:rFonts w:ascii="Times New Roman" w:hAnsi="Times New Roman" w:cs="Times New Roman" w:hint="eastAsia"/>
          <w:szCs w:val="21"/>
        </w:rPr>
        <w:t xml:space="preserve">Oil absorbency and OTS percentage as a </w:t>
      </w:r>
      <w:r w:rsidRPr="003A55D6">
        <w:rPr>
          <w:rFonts w:ascii="Times New Roman" w:hAnsi="Times New Roman" w:cs="Times New Roman"/>
          <w:szCs w:val="21"/>
        </w:rPr>
        <w:t>function</w:t>
      </w:r>
      <w:r w:rsidRPr="003A55D6">
        <w:rPr>
          <w:rFonts w:ascii="Times New Roman" w:hAnsi="Times New Roman" w:cs="Times New Roman" w:hint="eastAsia"/>
          <w:szCs w:val="21"/>
        </w:rPr>
        <w:t xml:space="preserve"> of treatment time for KF.</w:t>
      </w:r>
      <w:r w:rsidR="00713B5A">
        <w:rPr>
          <w:rFonts w:ascii="Times New Roman" w:hAnsi="Times New Roman" w:cs="Times New Roman" w:hint="eastAsia"/>
          <w:szCs w:val="21"/>
        </w:rPr>
        <w:t xml:space="preserve"> </w:t>
      </w:r>
      <w:r w:rsidR="00713B5A">
        <w:rPr>
          <w:rFonts w:ascii="Times New Roman" w:hAnsi="Times New Roman" w:cs="Times New Roman"/>
          <w:szCs w:val="21"/>
        </w:rPr>
        <w:t>T</w:t>
      </w:r>
      <w:r w:rsidR="00713B5A">
        <w:rPr>
          <w:rFonts w:ascii="Times New Roman" w:hAnsi="Times New Roman" w:cs="Times New Roman" w:hint="eastAsia"/>
          <w:szCs w:val="21"/>
        </w:rPr>
        <w:t xml:space="preserve">he </w:t>
      </w:r>
      <w:r w:rsidR="00713B5A" w:rsidRPr="00713B5A">
        <w:rPr>
          <w:rFonts w:ascii="Times New Roman" w:hAnsi="Times New Roman" w:cs="Times New Roman" w:hint="eastAsia"/>
          <w:szCs w:val="21"/>
        </w:rPr>
        <w:t>engine oil (</w:t>
      </w:r>
      <w:bookmarkStart w:id="20" w:name="OLE_LINK317"/>
      <w:bookmarkStart w:id="21" w:name="OLE_LINK318"/>
      <w:r w:rsidR="00713B5A" w:rsidRPr="00713B5A">
        <w:rPr>
          <w:rFonts w:ascii="Times New Roman" w:hAnsi="Times New Roman" w:cs="Times New Roman" w:hint="eastAsia"/>
          <w:szCs w:val="21"/>
        </w:rPr>
        <w:t xml:space="preserve">Mobil </w:t>
      </w:r>
      <w:r w:rsidR="00713B5A" w:rsidRPr="00713B5A">
        <w:rPr>
          <w:rFonts w:ascii="Times New Roman" w:hAnsi="Times New Roman" w:cs="Times New Roman"/>
          <w:szCs w:val="21"/>
        </w:rPr>
        <w:t>5w-40 SN</w:t>
      </w:r>
      <w:bookmarkEnd w:id="20"/>
      <w:bookmarkEnd w:id="21"/>
      <w:r w:rsidR="00713B5A" w:rsidRPr="00713B5A">
        <w:rPr>
          <w:rFonts w:ascii="Times New Roman" w:hAnsi="Times New Roman" w:cs="Times New Roman" w:hint="eastAsia"/>
          <w:szCs w:val="21"/>
        </w:rPr>
        <w:t>)</w:t>
      </w:r>
      <w:r w:rsidR="00713B5A">
        <w:rPr>
          <w:rFonts w:ascii="Times New Roman" w:hAnsi="Times New Roman" w:cs="Times New Roman" w:hint="eastAsia"/>
          <w:szCs w:val="21"/>
        </w:rPr>
        <w:t xml:space="preserve"> </w:t>
      </w:r>
      <w:bookmarkStart w:id="22" w:name="OLE_LINK322"/>
      <w:bookmarkStart w:id="23" w:name="OLE_LINK323"/>
      <w:r w:rsidR="00713B5A">
        <w:rPr>
          <w:rFonts w:ascii="Times New Roman" w:hAnsi="Times New Roman" w:cs="Times New Roman" w:hint="eastAsia"/>
          <w:szCs w:val="21"/>
        </w:rPr>
        <w:t xml:space="preserve">was </w:t>
      </w:r>
      <w:r w:rsidR="00647392">
        <w:rPr>
          <w:rFonts w:ascii="Times New Roman" w:hAnsi="Times New Roman" w:cs="Times New Roman" w:hint="eastAsia"/>
          <w:szCs w:val="21"/>
        </w:rPr>
        <w:t>used to test the oil absorbency</w:t>
      </w:r>
    </w:p>
    <w:bookmarkEnd w:id="18"/>
    <w:bookmarkEnd w:id="19"/>
    <w:bookmarkEnd w:id="22"/>
    <w:bookmarkEnd w:id="23"/>
    <w:p w:rsidR="00FE46F8" w:rsidRDefault="00FE46F8" w:rsidP="006A0302">
      <w:pPr>
        <w:spacing w:line="360" w:lineRule="auto"/>
      </w:pPr>
    </w:p>
    <w:p w:rsidR="00B94F47" w:rsidRDefault="00B94F47" w:rsidP="00D3058F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680000" cy="3267979"/>
            <wp:effectExtent l="19050" t="0" r="6300" b="0"/>
            <wp:docPr id="10" name="图片 3" descr="C:\Users\Think\Desktop\Graph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ink\Desktop\Graph2.t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26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58F" w:rsidRPr="003A55D6" w:rsidRDefault="00D3058F" w:rsidP="00D3058F">
      <w:pPr>
        <w:spacing w:line="360" w:lineRule="auto"/>
        <w:rPr>
          <w:rFonts w:ascii="Times New Roman" w:hAnsi="Times New Roman" w:cs="Times New Roman"/>
          <w:szCs w:val="21"/>
        </w:rPr>
      </w:pPr>
      <w:r w:rsidRPr="000962A6">
        <w:rPr>
          <w:rFonts w:ascii="Times New Roman" w:hAnsi="Times New Roman" w:cs="Times New Roman" w:hint="eastAsia"/>
          <w:b/>
          <w:szCs w:val="21"/>
        </w:rPr>
        <w:t>Fig</w:t>
      </w:r>
      <w:r>
        <w:rPr>
          <w:rFonts w:ascii="Times New Roman" w:hAnsi="Times New Roman" w:cs="Times New Roman" w:hint="eastAsia"/>
          <w:b/>
          <w:szCs w:val="21"/>
        </w:rPr>
        <w:t>.</w:t>
      </w:r>
      <w:r w:rsidRPr="000962A6">
        <w:rPr>
          <w:rFonts w:ascii="Times New Roman" w:hAnsi="Times New Roman" w:cs="Times New Roman" w:hint="eastAsia"/>
          <w:b/>
          <w:szCs w:val="21"/>
        </w:rPr>
        <w:t xml:space="preserve"> S</w:t>
      </w:r>
      <w:r w:rsidR="00ED3873">
        <w:rPr>
          <w:rFonts w:ascii="Times New Roman" w:hAnsi="Times New Roman" w:cs="Times New Roman" w:hint="eastAsia"/>
          <w:b/>
          <w:szCs w:val="21"/>
        </w:rPr>
        <w:t>7</w:t>
      </w:r>
      <w:r w:rsidRPr="000962A6">
        <w:rPr>
          <w:rFonts w:ascii="Times New Roman" w:hAnsi="Times New Roman" w:cs="Times New Roman" w:hint="eastAsia"/>
          <w:b/>
          <w:szCs w:val="21"/>
        </w:rPr>
        <w:t xml:space="preserve"> </w:t>
      </w:r>
      <w:r w:rsidRPr="003A55D6">
        <w:rPr>
          <w:rFonts w:ascii="Times New Roman" w:hAnsi="Times New Roman" w:cs="Times New Roman" w:hint="eastAsia"/>
          <w:szCs w:val="21"/>
        </w:rPr>
        <w:t xml:space="preserve">Oil absorbency and OTS percentage as a </w:t>
      </w:r>
      <w:r w:rsidRPr="003A55D6">
        <w:rPr>
          <w:rFonts w:ascii="Times New Roman" w:hAnsi="Times New Roman" w:cs="Times New Roman"/>
          <w:szCs w:val="21"/>
        </w:rPr>
        <w:t>function</w:t>
      </w:r>
      <w:r>
        <w:rPr>
          <w:rFonts w:ascii="Times New Roman" w:hAnsi="Times New Roman" w:cs="Times New Roman" w:hint="eastAsia"/>
          <w:szCs w:val="21"/>
        </w:rPr>
        <w:t xml:space="preserve"> of treatment time for CG</w:t>
      </w:r>
      <w:r w:rsidRPr="003A55D6">
        <w:rPr>
          <w:rFonts w:ascii="Times New Roman" w:hAnsi="Times New Roman" w:cs="Times New Roman" w:hint="eastAsia"/>
          <w:szCs w:val="21"/>
        </w:rPr>
        <w:t>F.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T</w:t>
      </w:r>
      <w:r>
        <w:rPr>
          <w:rFonts w:ascii="Times New Roman" w:hAnsi="Times New Roman" w:cs="Times New Roman" w:hint="eastAsia"/>
          <w:szCs w:val="21"/>
        </w:rPr>
        <w:t xml:space="preserve">he </w:t>
      </w:r>
      <w:r w:rsidRPr="00713B5A">
        <w:rPr>
          <w:rFonts w:ascii="Times New Roman" w:hAnsi="Times New Roman" w:cs="Times New Roman" w:hint="eastAsia"/>
          <w:szCs w:val="21"/>
        </w:rPr>
        <w:t xml:space="preserve">engine oil (Mobil </w:t>
      </w:r>
      <w:r w:rsidRPr="00713B5A">
        <w:rPr>
          <w:rFonts w:ascii="Times New Roman" w:hAnsi="Times New Roman" w:cs="Times New Roman"/>
          <w:szCs w:val="21"/>
        </w:rPr>
        <w:t>5w-40 SN</w:t>
      </w:r>
      <w:r w:rsidRPr="00713B5A">
        <w:rPr>
          <w:rFonts w:ascii="Times New Roman" w:hAnsi="Times New Roman" w:cs="Times New Roman" w:hint="eastAsia"/>
          <w:szCs w:val="21"/>
        </w:rPr>
        <w:t>)</w:t>
      </w:r>
      <w:r>
        <w:rPr>
          <w:rFonts w:ascii="Times New Roman" w:hAnsi="Times New Roman" w:cs="Times New Roman" w:hint="eastAsia"/>
          <w:szCs w:val="21"/>
        </w:rPr>
        <w:t xml:space="preserve"> was used to test the oil absorbency</w:t>
      </w:r>
    </w:p>
    <w:p w:rsidR="00D3058F" w:rsidRPr="00D3058F" w:rsidRDefault="00D3058F" w:rsidP="00D3058F">
      <w:pPr>
        <w:spacing w:line="360" w:lineRule="auto"/>
        <w:jc w:val="center"/>
      </w:pPr>
    </w:p>
    <w:p w:rsidR="00FE46F8" w:rsidRDefault="00B90C6F" w:rsidP="006A0302">
      <w:pPr>
        <w:spacing w:line="360" w:lineRule="auto"/>
        <w:jc w:val="center"/>
        <w:rPr>
          <w:rFonts w:ascii="Times New Roman" w:eastAsia="宋体" w:hAnsi="Calibri" w:cs="Times New Roman"/>
          <w:sz w:val="24"/>
          <w:szCs w:val="24"/>
        </w:rPr>
      </w:pPr>
      <w:r>
        <w:rPr>
          <w:rFonts w:ascii="Times New Roman" w:eastAsia="宋体" w:hAnsi="Calibri" w:cs="Times New Roman"/>
          <w:noProof/>
          <w:sz w:val="24"/>
          <w:szCs w:val="24"/>
        </w:rPr>
        <w:lastRenderedPageBreak/>
        <w:drawing>
          <wp:inline distT="0" distB="0" distL="0" distR="0">
            <wp:extent cx="4680000" cy="3266832"/>
            <wp:effectExtent l="19050" t="0" r="6300" b="0"/>
            <wp:docPr id="8" name="图片 8" descr="C:\Users\Think\Desktop\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hink\Desktop\Figure S4.t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26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390" w:rsidRDefault="008B4926" w:rsidP="006A0302">
      <w:pPr>
        <w:spacing w:line="360" w:lineRule="auto"/>
        <w:rPr>
          <w:rFonts w:ascii="Times New Roman" w:hAnsi="Times New Roman" w:cs="Times New Roman"/>
          <w:szCs w:val="21"/>
        </w:rPr>
      </w:pPr>
      <w:bookmarkStart w:id="24" w:name="OLE_LINK87"/>
      <w:bookmarkStart w:id="25" w:name="OLE_LINK88"/>
      <w:r w:rsidRPr="00456C92">
        <w:rPr>
          <w:rFonts w:ascii="Times New Roman" w:hAnsi="Times New Roman" w:cs="Times New Roman" w:hint="eastAsia"/>
          <w:b/>
          <w:szCs w:val="21"/>
        </w:rPr>
        <w:t>Fig</w:t>
      </w:r>
      <w:r w:rsidR="00C97B2E">
        <w:rPr>
          <w:rFonts w:ascii="Times New Roman" w:hAnsi="Times New Roman" w:cs="Times New Roman" w:hint="eastAsia"/>
          <w:b/>
          <w:szCs w:val="21"/>
        </w:rPr>
        <w:t xml:space="preserve">. </w:t>
      </w:r>
      <w:r w:rsidRPr="00456C92">
        <w:rPr>
          <w:rFonts w:ascii="Times New Roman" w:hAnsi="Times New Roman" w:cs="Times New Roman" w:hint="eastAsia"/>
          <w:b/>
          <w:szCs w:val="21"/>
        </w:rPr>
        <w:t>S</w:t>
      </w:r>
      <w:r w:rsidR="00ED3873">
        <w:rPr>
          <w:rFonts w:ascii="Times New Roman" w:hAnsi="Times New Roman" w:cs="Times New Roman" w:hint="eastAsia"/>
          <w:b/>
          <w:szCs w:val="21"/>
        </w:rPr>
        <w:t>8</w:t>
      </w:r>
      <w:r w:rsidRPr="00456C92">
        <w:rPr>
          <w:rFonts w:ascii="Times New Roman" w:hAnsi="Times New Roman" w:cs="Times New Roman" w:hint="eastAsia"/>
          <w:b/>
          <w:szCs w:val="21"/>
        </w:rPr>
        <w:t xml:space="preserve"> </w:t>
      </w:r>
      <w:bookmarkStart w:id="26" w:name="OLE_LINK40"/>
      <w:r w:rsidR="006F1409" w:rsidRPr="006F1409">
        <w:rPr>
          <w:rFonts w:ascii="Times New Roman" w:hAnsi="Times New Roman" w:cs="Times New Roman" w:hint="eastAsia"/>
          <w:szCs w:val="21"/>
        </w:rPr>
        <w:t>Oil-absorbing percentage</w:t>
      </w:r>
      <w:r w:rsidR="00F64876">
        <w:rPr>
          <w:rFonts w:ascii="Times New Roman" w:hAnsi="Times New Roman" w:cs="Times New Roman" w:hint="eastAsia"/>
          <w:szCs w:val="21"/>
        </w:rPr>
        <w:t xml:space="preserve"> </w:t>
      </w:r>
      <w:r w:rsidR="00C97B2E" w:rsidRPr="006F1409">
        <w:rPr>
          <w:rFonts w:ascii="Times New Roman" w:hAnsi="Times New Roman" w:cs="Times New Roman" w:hint="eastAsia"/>
          <w:szCs w:val="21"/>
        </w:rPr>
        <w:t>as a function of time</w:t>
      </w:r>
      <w:r w:rsidR="00C97B2E">
        <w:rPr>
          <w:rFonts w:ascii="Times New Roman" w:hAnsi="Times New Roman" w:cs="Times New Roman" w:hint="eastAsia"/>
          <w:szCs w:val="21"/>
        </w:rPr>
        <w:t xml:space="preserve"> for OT</w:t>
      </w:r>
      <w:bookmarkStart w:id="27" w:name="OLE_LINK324"/>
      <w:bookmarkStart w:id="28" w:name="OLE_LINK325"/>
      <w:r w:rsidR="00C97B2E">
        <w:rPr>
          <w:rFonts w:ascii="Times New Roman" w:hAnsi="Times New Roman" w:cs="Times New Roman" w:hint="eastAsia"/>
          <w:szCs w:val="21"/>
        </w:rPr>
        <w:t>S-CGF</w:t>
      </w:r>
      <w:bookmarkEnd w:id="27"/>
      <w:bookmarkEnd w:id="28"/>
      <w:r w:rsidR="00C97B2E">
        <w:rPr>
          <w:rFonts w:ascii="Times New Roman" w:hAnsi="Times New Roman" w:cs="Times New Roman" w:hint="eastAsia"/>
          <w:szCs w:val="21"/>
        </w:rPr>
        <w:t xml:space="preserve"> and OTS-KF. The </w:t>
      </w:r>
      <w:r w:rsidR="00F64876">
        <w:rPr>
          <w:rFonts w:ascii="Times New Roman" w:hAnsi="Times New Roman" w:cs="Times New Roman" w:hint="eastAsia"/>
          <w:szCs w:val="21"/>
        </w:rPr>
        <w:t xml:space="preserve">soybean oil </w:t>
      </w:r>
      <w:r w:rsidR="00C97B2E">
        <w:rPr>
          <w:rFonts w:ascii="Times New Roman" w:hAnsi="Times New Roman" w:cs="Times New Roman" w:hint="eastAsia"/>
          <w:szCs w:val="21"/>
        </w:rPr>
        <w:t xml:space="preserve">was used to test the </w:t>
      </w:r>
      <w:r w:rsidR="00647392">
        <w:rPr>
          <w:rFonts w:ascii="Times New Roman" w:hAnsi="Times New Roman" w:cs="Times New Roman" w:hint="eastAsia"/>
          <w:szCs w:val="21"/>
        </w:rPr>
        <w:t>absorption kinetics</w:t>
      </w:r>
    </w:p>
    <w:p w:rsidR="00D610D9" w:rsidRDefault="00D610D9" w:rsidP="006A0302">
      <w:pPr>
        <w:spacing w:line="360" w:lineRule="auto"/>
        <w:rPr>
          <w:rFonts w:ascii="Times New Roman" w:hAnsi="Times New Roman" w:cs="Times New Roman"/>
          <w:szCs w:val="21"/>
        </w:rPr>
      </w:pPr>
    </w:p>
    <w:bookmarkEnd w:id="24"/>
    <w:bookmarkEnd w:id="25"/>
    <w:bookmarkEnd w:id="26"/>
    <w:p w:rsidR="00CF1C2E" w:rsidRDefault="00CF3289" w:rsidP="006A030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328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20000" cy="1712929"/>
            <wp:effectExtent l="19050" t="0" r="4350" b="0"/>
            <wp:docPr id="6" name="图片 11" descr="C:\Users\Think\Desktop\OTSmumia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hink\Desktop\OTSmumian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71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3FD" w:rsidRPr="00CF3289" w:rsidRDefault="008F53F2" w:rsidP="006A0302">
      <w:pPr>
        <w:spacing w:line="360" w:lineRule="auto"/>
        <w:rPr>
          <w:rFonts w:ascii="Times New Roman" w:eastAsia="宋体" w:hAnsi="Times New Roman" w:cs="Times New Roman"/>
          <w:szCs w:val="21"/>
        </w:rPr>
      </w:pPr>
      <w:bookmarkStart w:id="29" w:name="OLE_LINK93"/>
      <w:bookmarkStart w:id="30" w:name="OLE_LINK94"/>
      <w:r w:rsidRPr="00456C92">
        <w:rPr>
          <w:rFonts w:ascii="Times New Roman" w:hAnsi="Times New Roman" w:cs="Times New Roman" w:hint="eastAsia"/>
          <w:b/>
          <w:szCs w:val="21"/>
        </w:rPr>
        <w:t>Fig</w:t>
      </w:r>
      <w:r>
        <w:rPr>
          <w:rFonts w:ascii="Times New Roman" w:hAnsi="Times New Roman" w:cs="Times New Roman" w:hint="eastAsia"/>
          <w:b/>
          <w:szCs w:val="21"/>
        </w:rPr>
        <w:t>.</w:t>
      </w:r>
      <w:r w:rsidRPr="00456C92">
        <w:rPr>
          <w:rFonts w:ascii="Times New Roman" w:hAnsi="Times New Roman" w:cs="Times New Roman" w:hint="eastAsia"/>
          <w:b/>
          <w:szCs w:val="21"/>
        </w:rPr>
        <w:t xml:space="preserve"> S</w:t>
      </w:r>
      <w:r w:rsidR="00ED3873">
        <w:rPr>
          <w:rFonts w:ascii="Times New Roman" w:hAnsi="Times New Roman" w:cs="Times New Roman" w:hint="eastAsia"/>
          <w:b/>
          <w:szCs w:val="21"/>
        </w:rPr>
        <w:t>9</w:t>
      </w:r>
      <w:r w:rsidRPr="00456C92">
        <w:rPr>
          <w:rFonts w:ascii="Times New Roman" w:hAnsi="Times New Roman" w:cs="Times New Roman" w:hint="eastAsia"/>
          <w:b/>
          <w:szCs w:val="21"/>
        </w:rPr>
        <w:t xml:space="preserve"> </w:t>
      </w:r>
      <w:bookmarkStart w:id="31" w:name="OLE_LINK41"/>
      <w:bookmarkStart w:id="32" w:name="OLE_LINK42"/>
      <w:bookmarkStart w:id="33" w:name="OLE_LINK186"/>
      <w:bookmarkStart w:id="34" w:name="OLE_LINK187"/>
      <w:r>
        <w:rPr>
          <w:rFonts w:ascii="Times New Roman" w:hAnsi="Times New Roman" w:cs="Times New Roman"/>
          <w:szCs w:val="21"/>
        </w:rPr>
        <w:t>D</w:t>
      </w:r>
      <w:r w:rsidRPr="008F53F2">
        <w:rPr>
          <w:rFonts w:ascii="Times New Roman" w:hAnsi="Times New Roman" w:cs="Times New Roman"/>
          <w:szCs w:val="21"/>
        </w:rPr>
        <w:t>igital photographs</w:t>
      </w:r>
      <w:r>
        <w:rPr>
          <w:rFonts w:ascii="Times New Roman" w:hAnsi="Times New Roman" w:cs="Times New Roman" w:hint="eastAsia"/>
          <w:szCs w:val="21"/>
        </w:rPr>
        <w:t xml:space="preserve"> for removal of </w:t>
      </w:r>
      <w:r w:rsidRPr="00C62BF2">
        <w:rPr>
          <w:rFonts w:ascii="Times New Roman" w:eastAsia="宋体" w:hAnsi="Times New Roman" w:cs="Times New Roman"/>
          <w:szCs w:val="21"/>
        </w:rPr>
        <w:t>Sudan III dye</w:t>
      </w:r>
      <w:r>
        <w:rPr>
          <w:rFonts w:ascii="Times New Roman" w:eastAsia="宋体" w:hAnsi="Times New Roman" w:cs="Times New Roman" w:hint="eastAsia"/>
          <w:szCs w:val="21"/>
        </w:rPr>
        <w:t>d-soybean oil from the surface of water.</w:t>
      </w:r>
      <w:bookmarkEnd w:id="31"/>
      <w:bookmarkEnd w:id="32"/>
      <w:r>
        <w:rPr>
          <w:rFonts w:ascii="Times New Roman" w:eastAsia="宋体" w:hAnsi="Times New Roman" w:cs="Times New Roman" w:hint="eastAsia"/>
          <w:szCs w:val="21"/>
        </w:rPr>
        <w:t xml:space="preserve"> (a) 2 mL red-colored soybean oil was mixed with 50 mL distilled water to form an oil layer, (b) </w:t>
      </w:r>
      <w:bookmarkStart w:id="35" w:name="OLE_LINK36"/>
      <w:bookmarkStart w:id="36" w:name="OLE_LINK37"/>
      <w:r>
        <w:rPr>
          <w:rFonts w:ascii="Times New Roman" w:eastAsia="宋体" w:hAnsi="Times New Roman" w:cs="Times New Roman" w:hint="eastAsia"/>
          <w:szCs w:val="21"/>
        </w:rPr>
        <w:t>OTS-KF</w:t>
      </w:r>
      <w:bookmarkEnd w:id="35"/>
      <w:bookmarkEnd w:id="36"/>
      <w:r>
        <w:rPr>
          <w:rFonts w:ascii="Times New Roman" w:eastAsia="宋体" w:hAnsi="Times New Roman" w:cs="Times New Roman" w:hint="eastAsia"/>
          <w:szCs w:val="21"/>
        </w:rPr>
        <w:t xml:space="preserve"> can quickly absorb the red-colored oil layer and then float on the water, and (c) With the removal of </w:t>
      </w:r>
      <w:r>
        <w:rPr>
          <w:rFonts w:ascii="Times New Roman" w:eastAsia="宋体" w:hAnsi="Times New Roman" w:cs="Times New Roman"/>
          <w:kern w:val="0"/>
          <w:szCs w:val="21"/>
        </w:rPr>
        <w:t>OTS-KF</w:t>
      </w:r>
      <w:r>
        <w:rPr>
          <w:rFonts w:ascii="Times New Roman" w:eastAsia="宋体" w:hAnsi="Times New Roman" w:cs="Times New Roman" w:hint="eastAsia"/>
          <w:szCs w:val="21"/>
        </w:rPr>
        <w:t xml:space="preserve"> from the water, a </w:t>
      </w:r>
      <w:r>
        <w:rPr>
          <w:rFonts w:ascii="Times New Roman" w:eastAsia="宋体" w:hAnsi="Times New Roman" w:cs="Times New Roman"/>
          <w:szCs w:val="21"/>
        </w:rPr>
        <w:t>trans</w:t>
      </w:r>
      <w:r>
        <w:rPr>
          <w:rFonts w:ascii="Times New Roman" w:eastAsia="宋体" w:hAnsi="Times New Roman" w:cs="Times New Roman" w:hint="eastAsia"/>
          <w:szCs w:val="21"/>
        </w:rPr>
        <w:t xml:space="preserve">parent aqueous solution was </w:t>
      </w:r>
      <w:r>
        <w:rPr>
          <w:rFonts w:ascii="Times New Roman" w:eastAsia="宋体" w:hAnsi="Times New Roman" w:cs="Times New Roman"/>
          <w:szCs w:val="21"/>
        </w:rPr>
        <w:t>observed</w:t>
      </w:r>
      <w:bookmarkEnd w:id="29"/>
      <w:bookmarkEnd w:id="30"/>
      <w:bookmarkEnd w:id="33"/>
      <w:bookmarkEnd w:id="34"/>
    </w:p>
    <w:sectPr w:rsidR="008C03FD" w:rsidRPr="00CF3289" w:rsidSect="000712B2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4171" w:rsidRDefault="00304171" w:rsidP="008B3E47">
      <w:r>
        <w:separator/>
      </w:r>
    </w:p>
  </w:endnote>
  <w:endnote w:type="continuationSeparator" w:id="1">
    <w:p w:rsidR="00304171" w:rsidRDefault="00304171" w:rsidP="008B3E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18704"/>
      <w:docPartObj>
        <w:docPartGallery w:val="Page Numbers (Bottom of Page)"/>
        <w:docPartUnique/>
      </w:docPartObj>
    </w:sdtPr>
    <w:sdtContent>
      <w:p w:rsidR="009E611E" w:rsidRDefault="009E611E" w:rsidP="009E611E">
        <w:pPr>
          <w:pStyle w:val="a4"/>
          <w:jc w:val="center"/>
        </w:pPr>
        <w:r>
          <w:rPr>
            <w:rFonts w:hint="eastAsia"/>
          </w:rPr>
          <w:t>S</w:t>
        </w:r>
        <w:fldSimple w:instr=" PAGE   \* MERGEFORMAT ">
          <w:r w:rsidR="00AF4797" w:rsidRPr="00AF4797">
            <w:rPr>
              <w:noProof/>
              <w:lang w:val="zh-CN"/>
            </w:rPr>
            <w:t>1</w:t>
          </w:r>
        </w:fldSimple>
      </w:p>
    </w:sdtContent>
  </w:sdt>
  <w:p w:rsidR="009E611E" w:rsidRDefault="009E611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4171" w:rsidRDefault="00304171" w:rsidP="008B3E47">
      <w:r>
        <w:separator/>
      </w:r>
    </w:p>
  </w:footnote>
  <w:footnote w:type="continuationSeparator" w:id="1">
    <w:p w:rsidR="00304171" w:rsidRDefault="00304171" w:rsidP="008B3E4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813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B3E47"/>
    <w:rsid w:val="0000610B"/>
    <w:rsid w:val="00026DAC"/>
    <w:rsid w:val="00070DDE"/>
    <w:rsid w:val="000712B2"/>
    <w:rsid w:val="00077430"/>
    <w:rsid w:val="00096154"/>
    <w:rsid w:val="000962A6"/>
    <w:rsid w:val="000C3738"/>
    <w:rsid w:val="00113E9E"/>
    <w:rsid w:val="001423B3"/>
    <w:rsid w:val="001476BB"/>
    <w:rsid w:val="001805B9"/>
    <w:rsid w:val="0018295D"/>
    <w:rsid w:val="001B22EF"/>
    <w:rsid w:val="001C22A6"/>
    <w:rsid w:val="001C7101"/>
    <w:rsid w:val="0021589B"/>
    <w:rsid w:val="00216DAC"/>
    <w:rsid w:val="002709DB"/>
    <w:rsid w:val="002D696E"/>
    <w:rsid w:val="00304171"/>
    <w:rsid w:val="00375C99"/>
    <w:rsid w:val="003837E5"/>
    <w:rsid w:val="0039684C"/>
    <w:rsid w:val="003A55D6"/>
    <w:rsid w:val="003D2977"/>
    <w:rsid w:val="00400AD1"/>
    <w:rsid w:val="00423546"/>
    <w:rsid w:val="004433A8"/>
    <w:rsid w:val="00456C92"/>
    <w:rsid w:val="00475F23"/>
    <w:rsid w:val="004B4680"/>
    <w:rsid w:val="004E7FC9"/>
    <w:rsid w:val="00524901"/>
    <w:rsid w:val="0054670A"/>
    <w:rsid w:val="00585DB1"/>
    <w:rsid w:val="00591F2E"/>
    <w:rsid w:val="005B35DB"/>
    <w:rsid w:val="005B3801"/>
    <w:rsid w:val="0060185F"/>
    <w:rsid w:val="00611C54"/>
    <w:rsid w:val="006471D5"/>
    <w:rsid w:val="00647392"/>
    <w:rsid w:val="006737FB"/>
    <w:rsid w:val="00696406"/>
    <w:rsid w:val="006A0302"/>
    <w:rsid w:val="006B0951"/>
    <w:rsid w:val="006B0A9C"/>
    <w:rsid w:val="006F1409"/>
    <w:rsid w:val="0071147F"/>
    <w:rsid w:val="00713B5A"/>
    <w:rsid w:val="00730EAB"/>
    <w:rsid w:val="00744BCD"/>
    <w:rsid w:val="007466C2"/>
    <w:rsid w:val="00761C70"/>
    <w:rsid w:val="007744D9"/>
    <w:rsid w:val="007A4EAA"/>
    <w:rsid w:val="007A7365"/>
    <w:rsid w:val="00862B95"/>
    <w:rsid w:val="00892008"/>
    <w:rsid w:val="008B3E47"/>
    <w:rsid w:val="008B4926"/>
    <w:rsid w:val="008C03FD"/>
    <w:rsid w:val="008C4DD6"/>
    <w:rsid w:val="008E6637"/>
    <w:rsid w:val="008F53F2"/>
    <w:rsid w:val="009B4390"/>
    <w:rsid w:val="009B45FE"/>
    <w:rsid w:val="009C1222"/>
    <w:rsid w:val="009E1DAC"/>
    <w:rsid w:val="009E1DD8"/>
    <w:rsid w:val="009E611E"/>
    <w:rsid w:val="009F58F7"/>
    <w:rsid w:val="00A50AAF"/>
    <w:rsid w:val="00AD3BB6"/>
    <w:rsid w:val="00AE5DCF"/>
    <w:rsid w:val="00AF4797"/>
    <w:rsid w:val="00B150B9"/>
    <w:rsid w:val="00B517BC"/>
    <w:rsid w:val="00B749C1"/>
    <w:rsid w:val="00B87487"/>
    <w:rsid w:val="00B90C6F"/>
    <w:rsid w:val="00B94F47"/>
    <w:rsid w:val="00BA31FF"/>
    <w:rsid w:val="00BC21CC"/>
    <w:rsid w:val="00BE5AA4"/>
    <w:rsid w:val="00C330BB"/>
    <w:rsid w:val="00C3437E"/>
    <w:rsid w:val="00C559A3"/>
    <w:rsid w:val="00C97B2E"/>
    <w:rsid w:val="00CA59DB"/>
    <w:rsid w:val="00CD7B19"/>
    <w:rsid w:val="00CE62AF"/>
    <w:rsid w:val="00CF1C2E"/>
    <w:rsid w:val="00CF3289"/>
    <w:rsid w:val="00D213B8"/>
    <w:rsid w:val="00D3058F"/>
    <w:rsid w:val="00D42439"/>
    <w:rsid w:val="00D610D9"/>
    <w:rsid w:val="00D72635"/>
    <w:rsid w:val="00DA3C16"/>
    <w:rsid w:val="00DB329F"/>
    <w:rsid w:val="00DD53E0"/>
    <w:rsid w:val="00DE4FCC"/>
    <w:rsid w:val="00E065B9"/>
    <w:rsid w:val="00E10D13"/>
    <w:rsid w:val="00E66D5F"/>
    <w:rsid w:val="00E926C6"/>
    <w:rsid w:val="00EA2C70"/>
    <w:rsid w:val="00EC6665"/>
    <w:rsid w:val="00ED3873"/>
    <w:rsid w:val="00EE20D8"/>
    <w:rsid w:val="00EF6744"/>
    <w:rsid w:val="00F07C8E"/>
    <w:rsid w:val="00F407C6"/>
    <w:rsid w:val="00F56CBE"/>
    <w:rsid w:val="00F61D2B"/>
    <w:rsid w:val="00F64876"/>
    <w:rsid w:val="00FA047B"/>
    <w:rsid w:val="00FE46F8"/>
    <w:rsid w:val="00FF46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2B2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B3E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B3E4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B3E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B3E4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B3E4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B3E47"/>
    <w:rPr>
      <w:sz w:val="18"/>
      <w:szCs w:val="18"/>
    </w:rPr>
  </w:style>
  <w:style w:type="paragraph" w:customStyle="1" w:styleId="BATitle">
    <w:name w:val="BA_Title"/>
    <w:basedOn w:val="a"/>
    <w:next w:val="BBAuthorName"/>
    <w:rsid w:val="00744BCD"/>
    <w:pPr>
      <w:widowControl/>
      <w:spacing w:before="720" w:after="360" w:line="480" w:lineRule="auto"/>
      <w:jc w:val="center"/>
    </w:pPr>
    <w:rPr>
      <w:rFonts w:ascii="Times New Roman" w:eastAsia="宋体" w:hAnsi="Times New Roman" w:cs="Times New Roman"/>
      <w:kern w:val="0"/>
      <w:sz w:val="44"/>
      <w:szCs w:val="20"/>
      <w:lang w:eastAsia="en-US"/>
    </w:rPr>
  </w:style>
  <w:style w:type="paragraph" w:customStyle="1" w:styleId="BBAuthorName">
    <w:name w:val="BB_Author_Name"/>
    <w:basedOn w:val="a"/>
    <w:next w:val="BCAuthorAddress"/>
    <w:rsid w:val="00744BCD"/>
    <w:pPr>
      <w:widowControl/>
      <w:spacing w:after="240" w:line="480" w:lineRule="auto"/>
      <w:jc w:val="center"/>
    </w:pPr>
    <w:rPr>
      <w:rFonts w:ascii="Times" w:eastAsia="宋体" w:hAnsi="Times" w:cs="Times New Roman"/>
      <w:i/>
      <w:kern w:val="0"/>
      <w:sz w:val="24"/>
      <w:szCs w:val="20"/>
      <w:lang w:eastAsia="en-US"/>
    </w:rPr>
  </w:style>
  <w:style w:type="paragraph" w:customStyle="1" w:styleId="BCAuthorAddress">
    <w:name w:val="BC_Author_Address"/>
    <w:basedOn w:val="a"/>
    <w:next w:val="a"/>
    <w:rsid w:val="00744BCD"/>
    <w:pPr>
      <w:widowControl/>
      <w:spacing w:after="240" w:line="480" w:lineRule="auto"/>
      <w:jc w:val="center"/>
    </w:pPr>
    <w:rPr>
      <w:rFonts w:ascii="Times" w:eastAsia="宋体" w:hAnsi="Times" w:cs="Times New Roman"/>
      <w:kern w:val="0"/>
      <w:sz w:val="24"/>
      <w:szCs w:val="20"/>
      <w:lang w:eastAsia="en-US"/>
    </w:rPr>
  </w:style>
  <w:style w:type="paragraph" w:customStyle="1" w:styleId="FACorrespondingAuthorFootnote">
    <w:name w:val="FA_Corresponding_Author_Footnote"/>
    <w:basedOn w:val="a"/>
    <w:next w:val="a"/>
    <w:rsid w:val="00EE20D8"/>
    <w:pPr>
      <w:widowControl/>
      <w:spacing w:after="200" w:line="480" w:lineRule="auto"/>
    </w:pPr>
    <w:rPr>
      <w:rFonts w:ascii="Times" w:eastAsia="宋体" w:hAnsi="Times" w:cs="Times New Roman"/>
      <w:kern w:val="0"/>
      <w:sz w:val="24"/>
      <w:szCs w:val="20"/>
      <w:lang w:eastAsia="en-US"/>
    </w:rPr>
  </w:style>
  <w:style w:type="character" w:styleId="a6">
    <w:name w:val="Hyperlink"/>
    <w:rsid w:val="00EE20D8"/>
    <w:rPr>
      <w:color w:val="0000FF"/>
      <w:u w:val="single"/>
    </w:rPr>
  </w:style>
  <w:style w:type="paragraph" w:customStyle="1" w:styleId="FAAuthorInfoSubtitle">
    <w:name w:val="FA_Author_Info_Subtitle"/>
    <w:basedOn w:val="a"/>
    <w:link w:val="FAAuthorInfoSubtitleChar"/>
    <w:autoRedefine/>
    <w:rsid w:val="00BA31FF"/>
    <w:pPr>
      <w:widowControl/>
      <w:spacing w:before="120" w:after="60" w:line="480" w:lineRule="auto"/>
      <w:jc w:val="left"/>
    </w:pPr>
    <w:rPr>
      <w:rFonts w:ascii="Times" w:eastAsia="宋体" w:hAnsi="Times" w:cs="Times New Roman"/>
      <w:kern w:val="0"/>
      <w:sz w:val="24"/>
      <w:szCs w:val="20"/>
      <w:lang w:eastAsia="en-US"/>
    </w:rPr>
  </w:style>
  <w:style w:type="character" w:customStyle="1" w:styleId="FAAuthorInfoSubtitleChar">
    <w:name w:val="FA_Author_Info_Subtitle Char"/>
    <w:link w:val="FAAuthorInfoSubtitle"/>
    <w:rsid w:val="00BA31FF"/>
    <w:rPr>
      <w:rFonts w:ascii="Times" w:eastAsia="宋体" w:hAnsi="Times" w:cs="Times New Roman"/>
      <w:kern w:val="0"/>
      <w:sz w:val="24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4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7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6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oleObject" Target="embeddings/oleObject1.bin"/><Relationship Id="rId5" Type="http://schemas.openxmlformats.org/officeDocument/2006/relationships/endnotes" Target="endnotes.xml"/><Relationship Id="rId15" Type="http://schemas.openxmlformats.org/officeDocument/2006/relationships/image" Target="media/image9.tiff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5</Pages>
  <Words>292</Words>
  <Characters>1668</Characters>
  <Application>Microsoft Office Word</Application>
  <DocSecurity>0</DocSecurity>
  <Lines>13</Lines>
  <Paragraphs>3</Paragraphs>
  <ScaleCrop>false</ScaleCrop>
  <Company/>
  <LinksUpToDate>false</LinksUpToDate>
  <CharactersWithSpaces>1957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</dc:creator>
  <cp:keywords/>
  <dc:description/>
  <cp:lastModifiedBy>Think</cp:lastModifiedBy>
  <cp:revision>73</cp:revision>
  <dcterms:created xsi:type="dcterms:W3CDTF">2015-10-26T03:00:00Z</dcterms:created>
  <dcterms:modified xsi:type="dcterms:W3CDTF">2016-11-17T00:12:00Z</dcterms:modified>
</cp:coreProperties>
</file>