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035" w:rsidRDefault="0098641F" w:rsidP="009864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41F">
        <w:rPr>
          <w:rFonts w:ascii="Times New Roman" w:hAnsi="Times New Roman" w:cs="Times New Roman"/>
          <w:b/>
          <w:sz w:val="28"/>
          <w:szCs w:val="28"/>
        </w:rPr>
        <w:t>Supplementary Information for</w:t>
      </w:r>
    </w:p>
    <w:p w:rsidR="001A61D2" w:rsidRDefault="001A61D2" w:rsidP="00986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1D2" w:rsidRDefault="001A61D2" w:rsidP="00986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1D2" w:rsidRDefault="001A61D2" w:rsidP="00986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1D2" w:rsidRDefault="001A61D2" w:rsidP="00986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1D2" w:rsidRDefault="0024668B" w:rsidP="0098641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 w:hint="eastAsia"/>
          <w:b/>
          <w:sz w:val="36"/>
          <w:szCs w:val="36"/>
        </w:rPr>
        <w:t>Exploring</w:t>
      </w:r>
      <w:r w:rsidR="007F1F27" w:rsidRPr="007F1F27">
        <w:rPr>
          <w:rFonts w:ascii="Times New Roman" w:hAnsi="Times New Roman" w:cs="Times New Roman" w:hint="eastAsia"/>
          <w:b/>
          <w:sz w:val="36"/>
          <w:szCs w:val="36"/>
        </w:rPr>
        <w:t xml:space="preserve"> (</w:t>
      </w:r>
      <w:r w:rsidR="007F1F27" w:rsidRPr="007F1F27">
        <w:rPr>
          <w:rFonts w:ascii="Times New Roman" w:hAnsi="Times New Roman" w:cs="Times New Roman"/>
          <w:b/>
          <w:sz w:val="36"/>
          <w:szCs w:val="36"/>
        </w:rPr>
        <w:t>1</w:t>
      </w:r>
      <m:oMath>
        <m:acc>
          <m:accPr>
            <m:chr m:val="̅"/>
            <m:ctrlPr>
              <w:rPr>
                <w:rFonts w:ascii="Cambria Math" w:hAnsi="Times New Roman" w:cs="Times New Roman"/>
                <w:b/>
                <w:sz w:val="36"/>
                <w:szCs w:val="36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36"/>
                <w:szCs w:val="36"/>
              </w:rPr>
              <m:t>1</m:t>
            </m:r>
          </m:e>
        </m:acc>
      </m:oMath>
      <w:r w:rsidR="001A61D2" w:rsidRPr="007F1F27">
        <w:rPr>
          <w:rFonts w:ascii="Times New Roman" w:hAnsi="Times New Roman" w:cs="Times New Roman"/>
          <w:b/>
          <w:sz w:val="36"/>
          <w:szCs w:val="36"/>
        </w:rPr>
        <w:t>2</w:t>
      </w:r>
      <w:r>
        <w:rPr>
          <w:rFonts w:ascii="Times New Roman" w:hAnsi="Times New Roman" w:cs="Times New Roman" w:hint="eastAsia"/>
          <w:b/>
          <w:sz w:val="36"/>
          <w:szCs w:val="36"/>
        </w:rPr>
        <w:t>)-related ordered structure</w:t>
      </w:r>
      <w:r w:rsidR="007D2676">
        <w:rPr>
          <w:rFonts w:ascii="Times New Roman" w:hAnsi="Times New Roman" w:cs="Times New Roman"/>
          <w:b/>
          <w:sz w:val="36"/>
          <w:szCs w:val="36"/>
        </w:rPr>
        <w:t xml:space="preserve"> in oxidation-synthesiz</w:t>
      </w:r>
      <w:r w:rsidR="007D2676">
        <w:rPr>
          <w:rFonts w:ascii="Times New Roman" w:hAnsi="Times New Roman" w:cs="Times New Roman" w:hint="eastAsia"/>
          <w:b/>
          <w:sz w:val="36"/>
          <w:szCs w:val="36"/>
        </w:rPr>
        <w:t>ed</w:t>
      </w:r>
      <w:r w:rsidR="007D267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4668B">
        <w:rPr>
          <w:rFonts w:ascii="Times New Roman" w:hAnsi="Times New Roman" w:cs="Times New Roman"/>
          <w:b/>
          <w:sz w:val="36"/>
          <w:szCs w:val="36"/>
        </w:rPr>
        <w:t>α-Fe</w:t>
      </w:r>
      <w:r w:rsidRPr="0024668B">
        <w:rPr>
          <w:rFonts w:ascii="Times New Roman" w:hAnsi="Times New Roman" w:cs="Times New Roman"/>
          <w:b/>
          <w:sz w:val="36"/>
          <w:szCs w:val="36"/>
          <w:vertAlign w:val="subscript"/>
        </w:rPr>
        <w:t>2</w:t>
      </w:r>
      <w:r w:rsidRPr="0024668B">
        <w:rPr>
          <w:rFonts w:ascii="Times New Roman" w:hAnsi="Times New Roman" w:cs="Times New Roman"/>
          <w:b/>
          <w:sz w:val="36"/>
          <w:szCs w:val="36"/>
        </w:rPr>
        <w:t>O</w:t>
      </w:r>
      <w:r w:rsidRPr="0024668B">
        <w:rPr>
          <w:rFonts w:ascii="Times New Roman" w:hAnsi="Times New Roman" w:cs="Times New Roman"/>
          <w:b/>
          <w:sz w:val="36"/>
          <w:szCs w:val="36"/>
          <w:vertAlign w:val="subscript"/>
        </w:rPr>
        <w:t>3</w:t>
      </w:r>
      <w:r w:rsidRPr="0024668B">
        <w:rPr>
          <w:rFonts w:ascii="Times New Roman" w:hAnsi="Times New Roman" w:cs="Times New Roman"/>
          <w:b/>
          <w:sz w:val="36"/>
          <w:szCs w:val="36"/>
        </w:rPr>
        <w:t xml:space="preserve"> nan</w:t>
      </w:r>
      <w:r w:rsidR="007D2676">
        <w:rPr>
          <w:rFonts w:ascii="Times New Roman" w:hAnsi="Times New Roman" w:cs="Times New Roman" w:hint="eastAsia"/>
          <w:b/>
          <w:sz w:val="36"/>
          <w:szCs w:val="36"/>
        </w:rPr>
        <w:t>owhiskers</w:t>
      </w:r>
    </w:p>
    <w:p w:rsidR="007F1F27" w:rsidRDefault="007F1F27" w:rsidP="0098641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F27">
        <w:rPr>
          <w:rFonts w:ascii="Times New Roman" w:hAnsi="Times New Roman" w:cs="Times New Roman" w:hint="eastAsia"/>
          <w:sz w:val="28"/>
          <w:szCs w:val="28"/>
        </w:rPr>
        <w:t>Ming-Wei Lai, Hiroki Kurata</w:t>
      </w:r>
      <w:r w:rsidR="0024668B">
        <w:rPr>
          <w:rFonts w:ascii="Times New Roman" w:hAnsi="Times New Roman" w:cs="Times New Roman" w:hint="eastAsia"/>
          <w:sz w:val="28"/>
          <w:szCs w:val="28"/>
        </w:rPr>
        <w:t>*</w:t>
      </w:r>
    </w:p>
    <w:p w:rsidR="007F1F27" w:rsidRDefault="007F1F27" w:rsidP="009864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6"/>
          <w:szCs w:val="26"/>
        </w:rPr>
      </w:pPr>
      <w:r w:rsidRPr="007F1F27">
        <w:rPr>
          <w:rFonts w:ascii="Times New Roman" w:hAnsi="Times New Roman" w:cs="Times New Roman" w:hint="eastAsia"/>
          <w:sz w:val="26"/>
          <w:szCs w:val="26"/>
        </w:rPr>
        <w:t>Institute for Chemical Research, Kyoto University, Uji, Kyoto 6110011, Japan</w:t>
      </w:r>
    </w:p>
    <w:p w:rsidR="007F1F27" w:rsidRDefault="007F1F27" w:rsidP="0098641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98641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F1F27" w:rsidRPr="007F1F27" w:rsidRDefault="007F1F27" w:rsidP="007F1F27">
      <w:pPr>
        <w:rPr>
          <w:rFonts w:ascii="Times New Roman" w:hAnsi="Times New Roman" w:cs="Times New Roman"/>
          <w:b/>
          <w:sz w:val="26"/>
          <w:szCs w:val="26"/>
        </w:rPr>
      </w:pPr>
    </w:p>
    <w:p w:rsidR="007F1F27" w:rsidRDefault="007F1F27" w:rsidP="007F1F27">
      <w:pPr>
        <w:rPr>
          <w:rFonts w:ascii="Times New Roman" w:hAnsi="Times New Roman" w:cs="Times New Roman"/>
          <w:sz w:val="26"/>
          <w:szCs w:val="26"/>
        </w:rPr>
      </w:pPr>
    </w:p>
    <w:p w:rsidR="007F1F27" w:rsidRDefault="0024668B" w:rsidP="007F1F2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 w:hint="eastAsia"/>
          <w:sz w:val="26"/>
          <w:szCs w:val="26"/>
        </w:rPr>
        <w:t>*Corresponding author. E-mail: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7" w:history="1">
        <w:r w:rsidRPr="00D93FCC">
          <w:rPr>
            <w:rStyle w:val="a8"/>
            <w:rFonts w:ascii="Times New Roman" w:hAnsi="Times New Roman" w:cs="Times New Roman" w:hint="eastAsia"/>
            <w:sz w:val="26"/>
            <w:szCs w:val="26"/>
          </w:rPr>
          <w:t>k</w:t>
        </w:r>
        <w:r w:rsidRPr="00D93FCC">
          <w:rPr>
            <w:rStyle w:val="a8"/>
            <w:rFonts w:ascii="Times New Roman" w:hAnsi="Times New Roman" w:cs="Times New Roman"/>
            <w:sz w:val="26"/>
            <w:szCs w:val="26"/>
          </w:rPr>
          <w:t>urata@eels.kuicr</w:t>
        </w:r>
        <w:r w:rsidRPr="00D93FCC">
          <w:rPr>
            <w:rStyle w:val="a8"/>
            <w:rFonts w:ascii="Times New Roman" w:hAnsi="Times New Roman" w:cs="Times New Roman" w:hint="eastAsia"/>
            <w:sz w:val="26"/>
            <w:szCs w:val="26"/>
          </w:rPr>
          <w:t>.kyoto-u.ac.jp</w:t>
        </w:r>
      </w:hyperlink>
      <w:r>
        <w:rPr>
          <w:rFonts w:ascii="Times New Roman" w:hAnsi="Times New Roman" w:cs="Times New Roman" w:hint="eastAsia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7F1F27" w:rsidRPr="0024668B" w:rsidRDefault="007F1F27" w:rsidP="007F1F27">
      <w:pPr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7F1F27">
      <w:pPr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7F1F27">
      <w:pPr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7F1F27">
      <w:pPr>
        <w:rPr>
          <w:rFonts w:ascii="Times New Roman" w:hAnsi="Times New Roman" w:cs="Times New Roman"/>
          <w:sz w:val="26"/>
          <w:szCs w:val="26"/>
        </w:rPr>
      </w:pPr>
    </w:p>
    <w:p w:rsidR="007D2676" w:rsidRDefault="007D2676" w:rsidP="007F1F27">
      <w:pPr>
        <w:rPr>
          <w:rFonts w:ascii="Times New Roman" w:hAnsi="Times New Roman" w:cs="Times New Roman"/>
          <w:sz w:val="26"/>
          <w:szCs w:val="26"/>
        </w:rPr>
      </w:pPr>
    </w:p>
    <w:p w:rsidR="007D2676" w:rsidRDefault="007D2676" w:rsidP="007F1F27">
      <w:pPr>
        <w:rPr>
          <w:rFonts w:ascii="Times New Roman" w:hAnsi="Times New Roman" w:cs="Times New Roman"/>
          <w:sz w:val="26"/>
          <w:szCs w:val="26"/>
        </w:rPr>
      </w:pPr>
    </w:p>
    <w:p w:rsidR="007F1F27" w:rsidRDefault="007F1F27" w:rsidP="007F1F27">
      <w:pPr>
        <w:rPr>
          <w:rFonts w:ascii="Times New Roman" w:hAnsi="Times New Roman" w:cs="Times New Roman"/>
          <w:sz w:val="26"/>
          <w:szCs w:val="26"/>
        </w:rPr>
      </w:pPr>
    </w:p>
    <w:p w:rsidR="0062364C" w:rsidRDefault="0062364C" w:rsidP="006F7FC0">
      <w:pPr>
        <w:spacing w:line="36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lastRenderedPageBreak/>
        <w:t>1. Shadow-image-based growth direction determination:</w:t>
      </w:r>
    </w:p>
    <w:p w:rsidR="0062364C" w:rsidRDefault="008B3E16" w:rsidP="0062364C">
      <w:pPr>
        <w:spacing w:line="360" w:lineRule="auto"/>
        <w:ind w:firstLineChars="150" w:firstLine="36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728345</wp:posOffset>
            </wp:positionV>
            <wp:extent cx="2371725" cy="4596130"/>
            <wp:effectExtent l="19050" t="0" r="9525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88" b="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59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64C">
        <w:rPr>
          <w:rFonts w:ascii="Times New Roman" w:hAnsi="Times New Roman" w:cs="Times New Roman" w:hint="eastAsia"/>
          <w:szCs w:val="24"/>
        </w:rPr>
        <w:t xml:space="preserve">Fig. S1 shows a shadow-image-based growth direction determination result for the </w:t>
      </w:r>
      <w:r w:rsidR="0062364C" w:rsidRPr="0062364C">
        <w:rPr>
          <w:rFonts w:ascii="Times New Roman" w:hAnsi="Times New Roman" w:cs="Times New Roman"/>
          <w:szCs w:val="24"/>
        </w:rPr>
        <w:t>studied α-Fe</w:t>
      </w:r>
      <w:r w:rsidR="0062364C" w:rsidRPr="0062364C">
        <w:rPr>
          <w:rFonts w:ascii="Times New Roman" w:hAnsi="Times New Roman" w:cs="Times New Roman"/>
          <w:szCs w:val="24"/>
          <w:vertAlign w:val="subscript"/>
        </w:rPr>
        <w:t>2</w:t>
      </w:r>
      <w:r w:rsidR="0062364C" w:rsidRPr="0062364C">
        <w:rPr>
          <w:rFonts w:ascii="Times New Roman" w:hAnsi="Times New Roman" w:cs="Times New Roman"/>
          <w:szCs w:val="24"/>
        </w:rPr>
        <w:t>O</w:t>
      </w:r>
      <w:r w:rsidR="0062364C" w:rsidRPr="0062364C">
        <w:rPr>
          <w:rFonts w:ascii="Times New Roman" w:hAnsi="Times New Roman" w:cs="Times New Roman"/>
          <w:szCs w:val="24"/>
          <w:vertAlign w:val="subscript"/>
        </w:rPr>
        <w:t>3</w:t>
      </w:r>
      <w:r>
        <w:rPr>
          <w:rFonts w:ascii="Times New Roman" w:hAnsi="Times New Roman" w:cs="Times New Roman"/>
          <w:szCs w:val="24"/>
        </w:rPr>
        <w:t xml:space="preserve"> NWs, which</w:t>
      </w:r>
      <w:r w:rsidR="0062364C" w:rsidRPr="0062364C">
        <w:rPr>
          <w:rFonts w:ascii="Times New Roman" w:hAnsi="Times New Roman" w:cs="Times New Roman"/>
          <w:szCs w:val="24"/>
        </w:rPr>
        <w:t xml:space="preserve"> ind</w:t>
      </w:r>
      <w:r w:rsidR="0062364C">
        <w:rPr>
          <w:rFonts w:ascii="Times New Roman" w:hAnsi="Times New Roman" w:cs="Times New Roman" w:hint="eastAsia"/>
          <w:szCs w:val="24"/>
        </w:rPr>
        <w:t>icates that the NWs grow along the [110] direction.</w:t>
      </w:r>
    </w:p>
    <w:p w:rsidR="0062364C" w:rsidRDefault="0062364C" w:rsidP="0062364C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554FF">
        <w:rPr>
          <w:rFonts w:ascii="Times New Roman" w:hAnsi="Times New Roman" w:cs="Times New Roman" w:hint="eastAsia"/>
          <w:b/>
          <w:szCs w:val="24"/>
        </w:rPr>
        <w:t>Fig. S</w:t>
      </w:r>
      <w:r w:rsidR="00471C6C">
        <w:rPr>
          <w:rFonts w:ascii="Times New Roman" w:hAnsi="Times New Roman" w:cs="Times New Roman" w:hint="eastAsia"/>
          <w:b/>
          <w:szCs w:val="24"/>
        </w:rPr>
        <w:t>1.</w:t>
      </w:r>
      <w:r>
        <w:rPr>
          <w:rFonts w:ascii="Times New Roman" w:hAnsi="Times New Roman" w:cs="Times New Roman" w:hint="eastAsia"/>
          <w:szCs w:val="24"/>
        </w:rPr>
        <w:t xml:space="preserve"> (a) Image of the inspected NW. (b) </w:t>
      </w:r>
      <w:r w:rsidR="007554FF">
        <w:rPr>
          <w:rFonts w:ascii="Times New Roman" w:hAnsi="Times New Roman" w:cs="Times New Roman" w:hint="eastAsia"/>
          <w:szCs w:val="24"/>
        </w:rPr>
        <w:t>Shadow-image-based electron diffraction pattern. Note that because of the saturation limitation of the CCD camera, only strong diffraction spot</w:t>
      </w:r>
      <w:r w:rsidR="00471C6C">
        <w:rPr>
          <w:rFonts w:ascii="Times New Roman" w:hAnsi="Times New Roman" w:cs="Times New Roman" w:hint="eastAsia"/>
          <w:szCs w:val="24"/>
        </w:rPr>
        <w:t>s exhibit sensible image intensities</w:t>
      </w:r>
      <w:r w:rsidR="007554FF">
        <w:rPr>
          <w:rFonts w:ascii="Times New Roman" w:hAnsi="Times New Roman" w:cs="Times New Roman" w:hint="eastAsia"/>
          <w:szCs w:val="24"/>
        </w:rPr>
        <w:t>.</w:t>
      </w:r>
    </w:p>
    <w:p w:rsidR="007554FF" w:rsidRPr="0062364C" w:rsidRDefault="007554FF" w:rsidP="0062364C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3939B0" w:rsidRPr="00BD4A9D" w:rsidRDefault="0062364C" w:rsidP="006F7FC0">
      <w:pPr>
        <w:spacing w:line="36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t>2</w:t>
      </w:r>
      <w:r w:rsidR="003939B0">
        <w:rPr>
          <w:rFonts w:ascii="Times New Roman" w:hAnsi="Times New Roman" w:cs="Times New Roman" w:hint="eastAsia"/>
          <w:b/>
          <w:szCs w:val="24"/>
        </w:rPr>
        <w:t>. Intensity</w:t>
      </w:r>
      <w:r w:rsidR="00A36CE2">
        <w:rPr>
          <w:rFonts w:ascii="Times New Roman" w:hAnsi="Times New Roman" w:cs="Times New Roman"/>
          <w:b/>
          <w:szCs w:val="24"/>
        </w:rPr>
        <w:t xml:space="preserve"> ratio </w:t>
      </w:r>
      <w:r w:rsidR="00A36CE2">
        <w:rPr>
          <w:rFonts w:ascii="Times New Roman" w:hAnsi="Times New Roman" w:cs="Times New Roman" w:hint="eastAsia"/>
          <w:b/>
          <w:szCs w:val="24"/>
        </w:rPr>
        <w:t>of</w:t>
      </w:r>
      <w:r w:rsidR="003939B0" w:rsidRPr="00BD4A9D">
        <w:rPr>
          <w:rFonts w:ascii="Times New Roman" w:hAnsi="Times New Roman" w:cs="Times New Roman"/>
          <w:b/>
          <w:szCs w:val="24"/>
        </w:rPr>
        <w:t xml:space="preserve"> the (</w:t>
      </w:r>
      <m:oMath>
        <m:acc>
          <m:accPr>
            <m:chr m:val="̅"/>
            <m:ctrlPr>
              <w:rPr>
                <w:rFonts w:ascii="Cambria Math" w:hAnsi="Times New Roman" w:cs="Times New Roman"/>
                <w:b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Cs w:val="24"/>
              </w:rPr>
              <m:t>1</m:t>
            </m:r>
          </m:e>
        </m:acc>
      </m:oMath>
      <w:r w:rsidR="003939B0" w:rsidRPr="00BD4A9D">
        <w:rPr>
          <w:rFonts w:ascii="Times New Roman" w:hAnsi="Times New Roman" w:cs="Times New Roman"/>
          <w:b/>
          <w:szCs w:val="24"/>
        </w:rPr>
        <w:t>2</w:t>
      </w:r>
      <m:oMath>
        <m:acc>
          <m:accPr>
            <m:chr m:val="̅"/>
            <m:ctrlPr>
              <w:rPr>
                <w:rFonts w:ascii="Cambria Math" w:hAnsi="Times New Roman" w:cs="Times New Roman"/>
                <w:b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Cs w:val="24"/>
              </w:rPr>
              <m:t>3</m:t>
            </m:r>
          </m:e>
        </m:acc>
      </m:oMath>
      <w:r w:rsidR="003939B0" w:rsidRPr="00BD4A9D">
        <w:rPr>
          <w:rFonts w:ascii="Times New Roman" w:hAnsi="Times New Roman" w:cs="Times New Roman"/>
          <w:b/>
          <w:szCs w:val="24"/>
        </w:rPr>
        <w:t>) and (</w:t>
      </w:r>
      <m:oMath>
        <m:acc>
          <m:accPr>
            <m:chr m:val="̅"/>
            <m:ctrlPr>
              <w:rPr>
                <w:rFonts w:ascii="Cambria Math" w:hAnsi="Times New Roman" w:cs="Times New Roman"/>
                <w:b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Cs w:val="24"/>
              </w:rPr>
              <m:t>1</m:t>
            </m:r>
          </m:e>
        </m:acc>
      </m:oMath>
      <w:r w:rsidR="003939B0" w:rsidRPr="00BD4A9D">
        <w:rPr>
          <w:rFonts w:ascii="Times New Roman" w:hAnsi="Times New Roman" w:cs="Times New Roman"/>
          <w:b/>
          <w:szCs w:val="24"/>
        </w:rPr>
        <w:t>20) spots:</w:t>
      </w:r>
    </w:p>
    <w:p w:rsidR="003939B0" w:rsidRDefault="003939B0" w:rsidP="003939B0">
      <w:pPr>
        <w:spacing w:line="360" w:lineRule="auto"/>
        <w:ind w:firstLineChars="150" w:firstLine="360"/>
        <w:jc w:val="both"/>
        <w:rPr>
          <w:rFonts w:ascii="Times New Roman" w:hAnsi="Times New Roman" w:cs="Times New Roman"/>
          <w:szCs w:val="24"/>
        </w:rPr>
      </w:pPr>
      <w:r w:rsidRPr="00BD4A9D">
        <w:rPr>
          <w:rFonts w:ascii="Times New Roman" w:hAnsi="Times New Roman" w:cs="Times New Roman"/>
          <w:szCs w:val="24"/>
        </w:rPr>
        <w:t>Zoomed images of areas including the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Pr="00BD4A9D">
        <w:rPr>
          <w:rFonts w:ascii="Times New Roman" w:hAnsi="Times New Roman" w:cs="Times New Roman"/>
          <w:szCs w:val="24"/>
        </w:rPr>
        <w:t>2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3</m:t>
            </m:r>
          </m:e>
        </m:acc>
      </m:oMath>
      <w:r w:rsidRPr="00BD4A9D">
        <w:rPr>
          <w:rFonts w:ascii="Times New Roman" w:hAnsi="Times New Roman" w:cs="Times New Roman"/>
          <w:szCs w:val="24"/>
        </w:rPr>
        <w:t>) and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Pr="00BD4A9D">
        <w:rPr>
          <w:rFonts w:ascii="Times New Roman" w:hAnsi="Times New Roman" w:cs="Times New Roman"/>
          <w:szCs w:val="24"/>
        </w:rPr>
        <w:t>20) spots in Fi</w:t>
      </w:r>
      <w:r w:rsidR="00680BC1">
        <w:rPr>
          <w:rFonts w:ascii="Times New Roman" w:hAnsi="Times New Roman" w:cs="Times New Roman"/>
          <w:szCs w:val="24"/>
        </w:rPr>
        <w:t>g. 4c to 4e are shown in Fig. S</w:t>
      </w:r>
      <w:r w:rsidR="00680BC1">
        <w:rPr>
          <w:rFonts w:ascii="Times New Roman" w:hAnsi="Times New Roman" w:cs="Times New Roman" w:hint="eastAsia"/>
          <w:szCs w:val="24"/>
        </w:rPr>
        <w:t>2</w:t>
      </w:r>
      <w:r w:rsidR="00680BC1">
        <w:rPr>
          <w:rFonts w:ascii="Times New Roman" w:hAnsi="Times New Roman" w:cs="Times New Roman"/>
          <w:szCs w:val="24"/>
        </w:rPr>
        <w:t>a to S</w:t>
      </w:r>
      <w:r w:rsidR="00680BC1">
        <w:rPr>
          <w:rFonts w:ascii="Times New Roman" w:hAnsi="Times New Roman" w:cs="Times New Roman" w:hint="eastAsia"/>
          <w:szCs w:val="24"/>
        </w:rPr>
        <w:t>2</w:t>
      </w:r>
      <w:r w:rsidRPr="00BD4A9D">
        <w:rPr>
          <w:rFonts w:ascii="Times New Roman" w:hAnsi="Times New Roman" w:cs="Times New Roman"/>
          <w:szCs w:val="24"/>
        </w:rPr>
        <w:t>c, where</w:t>
      </w:r>
      <w:r w:rsidR="00A36CE2">
        <w:rPr>
          <w:rFonts w:ascii="Times New Roman" w:hAnsi="Times New Roman" w:cs="Times New Roman" w:hint="eastAsia"/>
          <w:szCs w:val="24"/>
        </w:rPr>
        <w:t>in</w:t>
      </w:r>
      <w:r w:rsidRPr="00BD4A9D">
        <w:rPr>
          <w:rFonts w:ascii="Times New Roman" w:hAnsi="Times New Roman" w:cs="Times New Roman"/>
          <w:szCs w:val="24"/>
        </w:rPr>
        <w:t xml:space="preserve"> inten</w:t>
      </w:r>
      <w:r w:rsidR="00BD4A9D" w:rsidRPr="00BD4A9D">
        <w:rPr>
          <w:rFonts w:ascii="Times New Roman" w:hAnsi="Times New Roman" w:cs="Times New Roman"/>
          <w:szCs w:val="24"/>
        </w:rPr>
        <w:t>sity profile lines across the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="00BD4A9D" w:rsidRPr="00BD4A9D">
        <w:rPr>
          <w:rFonts w:ascii="Times New Roman" w:hAnsi="Times New Roman" w:cs="Times New Roman"/>
          <w:szCs w:val="24"/>
        </w:rPr>
        <w:t>2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3</m:t>
            </m:r>
          </m:e>
        </m:acc>
      </m:oMath>
      <w:r w:rsidR="00BD4A9D" w:rsidRPr="00BD4A9D">
        <w:rPr>
          <w:rFonts w:ascii="Times New Roman" w:hAnsi="Times New Roman" w:cs="Times New Roman"/>
          <w:szCs w:val="24"/>
        </w:rPr>
        <w:t>) and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Pr="00BD4A9D">
        <w:rPr>
          <w:rFonts w:ascii="Times New Roman" w:hAnsi="Times New Roman" w:cs="Times New Roman"/>
          <w:szCs w:val="24"/>
        </w:rPr>
        <w:t>20)</w:t>
      </w:r>
      <w:r w:rsidR="00BD4A9D" w:rsidRPr="00BD4A9D">
        <w:rPr>
          <w:rFonts w:ascii="Times New Roman" w:hAnsi="Times New Roman" w:cs="Times New Roman"/>
          <w:szCs w:val="24"/>
        </w:rPr>
        <w:t xml:space="preserve"> spots</w:t>
      </w:r>
      <w:r w:rsidRPr="00BD4A9D">
        <w:rPr>
          <w:rFonts w:ascii="Times New Roman" w:hAnsi="Times New Roman" w:cs="Times New Roman"/>
          <w:szCs w:val="24"/>
        </w:rPr>
        <w:t xml:space="preserve"> (with an integration width of 0.15 nm</w:t>
      </w:r>
      <w:r w:rsidRPr="00BD4A9D">
        <w:rPr>
          <w:rFonts w:ascii="Times New Roman" w:hAnsi="Times New Roman" w:cs="Times New Roman"/>
          <w:szCs w:val="24"/>
          <w:vertAlign w:val="superscript"/>
        </w:rPr>
        <w:t>-1</w:t>
      </w:r>
      <w:r w:rsidR="00BD4A9D" w:rsidRPr="00BD4A9D">
        <w:rPr>
          <w:rFonts w:ascii="Times New Roman" w:hAnsi="Times New Roman" w:cs="Times New Roman"/>
          <w:szCs w:val="24"/>
        </w:rPr>
        <w:t>)</w:t>
      </w:r>
      <w:r w:rsidRPr="00BD4A9D">
        <w:rPr>
          <w:rFonts w:ascii="Times New Roman" w:hAnsi="Times New Roman" w:cs="Times New Roman"/>
          <w:szCs w:val="24"/>
        </w:rPr>
        <w:t xml:space="preserve"> can be seen. The intensity profiles corresponding to </w:t>
      </w:r>
      <w:r w:rsidR="00A36CE2">
        <w:rPr>
          <w:rFonts w:ascii="Times New Roman" w:hAnsi="Times New Roman" w:cs="Times New Roman"/>
          <w:szCs w:val="24"/>
        </w:rPr>
        <w:t>the</w:t>
      </w:r>
      <w:r w:rsidR="00BC69E2">
        <w:rPr>
          <w:rFonts w:ascii="Times New Roman" w:hAnsi="Times New Roman" w:cs="Times New Roman" w:hint="eastAsia"/>
          <w:szCs w:val="24"/>
        </w:rPr>
        <w:t xml:space="preserve"> intensity</w:t>
      </w:r>
      <w:r w:rsidRPr="00BD4A9D">
        <w:rPr>
          <w:rFonts w:ascii="Times New Roman" w:hAnsi="Times New Roman" w:cs="Times New Roman"/>
          <w:szCs w:val="24"/>
        </w:rPr>
        <w:t xml:space="preserve"> pr</w:t>
      </w:r>
      <w:r w:rsidR="00B862AF">
        <w:rPr>
          <w:rFonts w:ascii="Times New Roman" w:hAnsi="Times New Roman" w:cs="Times New Roman"/>
          <w:szCs w:val="24"/>
        </w:rPr>
        <w:t>ofile lines are given in Fig. S</w:t>
      </w:r>
      <w:r w:rsidR="00B862AF">
        <w:rPr>
          <w:rFonts w:ascii="Times New Roman" w:hAnsi="Times New Roman" w:cs="Times New Roman" w:hint="eastAsia"/>
          <w:szCs w:val="24"/>
        </w:rPr>
        <w:t>2</w:t>
      </w:r>
      <w:r w:rsidR="00B862AF">
        <w:rPr>
          <w:rFonts w:ascii="Times New Roman" w:hAnsi="Times New Roman" w:cs="Times New Roman"/>
          <w:szCs w:val="24"/>
        </w:rPr>
        <w:t>d to S</w:t>
      </w:r>
      <w:r w:rsidR="00B862AF">
        <w:rPr>
          <w:rFonts w:ascii="Times New Roman" w:hAnsi="Times New Roman" w:cs="Times New Roman" w:hint="eastAsia"/>
          <w:szCs w:val="24"/>
        </w:rPr>
        <w:t>2</w:t>
      </w:r>
      <w:r w:rsidRPr="00BD4A9D">
        <w:rPr>
          <w:rFonts w:ascii="Times New Roman" w:hAnsi="Times New Roman" w:cs="Times New Roman"/>
          <w:szCs w:val="24"/>
        </w:rPr>
        <w:t xml:space="preserve">f. For each of </w:t>
      </w:r>
      <w:r w:rsidRPr="00BD4A9D">
        <w:rPr>
          <w:rFonts w:ascii="Times New Roman" w:hAnsi="Times New Roman" w:cs="Times New Roman"/>
          <w:szCs w:val="24"/>
        </w:rPr>
        <w:lastRenderedPageBreak/>
        <w:t>the intensity profiles</w:t>
      </w:r>
      <w:r w:rsidR="0058693A" w:rsidRPr="00BD4A9D">
        <w:rPr>
          <w:rFonts w:ascii="Times New Roman" w:hAnsi="Times New Roman" w:cs="Times New Roman"/>
          <w:szCs w:val="24"/>
        </w:rPr>
        <w:t>, intensity values of the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="00BD4A9D" w:rsidRPr="00BD4A9D">
        <w:rPr>
          <w:rFonts w:ascii="Times New Roman" w:hAnsi="Times New Roman" w:cs="Times New Roman"/>
          <w:szCs w:val="24"/>
        </w:rPr>
        <w:t>2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3</m:t>
            </m:r>
          </m:e>
        </m:acc>
      </m:oMath>
      <w:r w:rsidR="00BD4A9D" w:rsidRPr="00BD4A9D">
        <w:rPr>
          <w:rFonts w:ascii="Times New Roman" w:hAnsi="Times New Roman" w:cs="Times New Roman"/>
          <w:szCs w:val="24"/>
        </w:rPr>
        <w:t>) and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="0058693A" w:rsidRPr="00BD4A9D">
        <w:rPr>
          <w:rFonts w:ascii="Times New Roman" w:hAnsi="Times New Roman" w:cs="Times New Roman"/>
          <w:szCs w:val="24"/>
        </w:rPr>
        <w:t>20) peaks were determined by subtracting the local background, defined to be the intensity v</w:t>
      </w:r>
      <w:r w:rsidR="00672E84">
        <w:rPr>
          <w:rFonts w:ascii="Times New Roman" w:hAnsi="Times New Roman" w:cs="Times New Roman"/>
          <w:szCs w:val="24"/>
        </w:rPr>
        <w:t>alue at the saddle between the</w:t>
      </w:r>
      <w:r w:rsidR="0058693A" w:rsidRPr="00BD4A9D">
        <w:rPr>
          <w:rFonts w:ascii="Times New Roman" w:hAnsi="Times New Roman" w:cs="Times New Roman"/>
          <w:szCs w:val="24"/>
        </w:rPr>
        <w:t xml:space="preserve"> two peaks, from the </w:t>
      </w:r>
      <w:r w:rsidR="00672E84">
        <w:rPr>
          <w:rFonts w:ascii="Times New Roman" w:hAnsi="Times New Roman" w:cs="Times New Roman" w:hint="eastAsia"/>
          <w:szCs w:val="24"/>
        </w:rPr>
        <w:t>peaks</w:t>
      </w:r>
      <w:r w:rsidR="00672E84">
        <w:rPr>
          <w:rFonts w:ascii="Times New Roman" w:hAnsi="Times New Roman" w:cs="Times New Roman"/>
          <w:szCs w:val="24"/>
        </w:rPr>
        <w:t>’</w:t>
      </w:r>
      <w:r w:rsidR="00672E84">
        <w:rPr>
          <w:rFonts w:ascii="Times New Roman" w:hAnsi="Times New Roman" w:cs="Times New Roman" w:hint="eastAsia"/>
          <w:szCs w:val="24"/>
        </w:rPr>
        <w:t xml:space="preserve"> </w:t>
      </w:r>
      <w:r w:rsidR="0058693A" w:rsidRPr="00BD4A9D">
        <w:rPr>
          <w:rFonts w:ascii="Times New Roman" w:hAnsi="Times New Roman" w:cs="Times New Roman"/>
          <w:szCs w:val="24"/>
        </w:rPr>
        <w:t>summ</w:t>
      </w:r>
      <w:r w:rsidR="00672E84">
        <w:rPr>
          <w:rFonts w:ascii="Times New Roman" w:hAnsi="Times New Roman" w:cs="Times New Roman"/>
          <w:szCs w:val="24"/>
        </w:rPr>
        <w:t>it intensity values</w:t>
      </w:r>
      <w:r w:rsidR="00A36CE2">
        <w:rPr>
          <w:rFonts w:ascii="Times New Roman" w:hAnsi="Times New Roman" w:cs="Times New Roman" w:hint="eastAsia"/>
          <w:szCs w:val="24"/>
        </w:rPr>
        <w:t>.</w:t>
      </w:r>
      <w:r w:rsidR="00672E84">
        <w:rPr>
          <w:rFonts w:ascii="Times New Roman" w:hAnsi="Times New Roman" w:cs="Times New Roman" w:hint="eastAsia"/>
          <w:szCs w:val="24"/>
        </w:rPr>
        <w:t xml:space="preserve"> </w:t>
      </w:r>
      <w:r w:rsidR="00A36CE2">
        <w:rPr>
          <w:rFonts w:ascii="Times New Roman" w:hAnsi="Times New Roman" w:cs="Times New Roman" w:hint="eastAsia"/>
          <w:szCs w:val="24"/>
        </w:rPr>
        <w:t xml:space="preserve">By then </w:t>
      </w:r>
      <w:r w:rsidR="0058693A" w:rsidRPr="00BD4A9D">
        <w:rPr>
          <w:rFonts w:ascii="Times New Roman" w:hAnsi="Times New Roman" w:cs="Times New Roman"/>
          <w:szCs w:val="24"/>
        </w:rPr>
        <w:t xml:space="preserve">dividing the </w:t>
      </w:r>
      <w:r w:rsidR="008B3E16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1400175</wp:posOffset>
            </wp:positionV>
            <wp:extent cx="4724400" cy="5104130"/>
            <wp:effectExtent l="19050" t="0" r="0" b="0"/>
            <wp:wrapTopAndBottom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9" t="1017" r="1633" b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93A" w:rsidRPr="00BD4A9D">
        <w:rPr>
          <w:rFonts w:ascii="Times New Roman" w:hAnsi="Times New Roman" w:cs="Times New Roman"/>
          <w:szCs w:val="24"/>
        </w:rPr>
        <w:t xml:space="preserve">acquired </w:t>
      </w:r>
      <w:r w:rsidR="00986C74">
        <w:rPr>
          <w:rFonts w:ascii="Times New Roman" w:hAnsi="Times New Roman" w:cs="Times New Roman"/>
          <w:szCs w:val="24"/>
        </w:rPr>
        <w:t>intensity values, we</w:t>
      </w:r>
      <w:r w:rsidR="00BC69E2">
        <w:rPr>
          <w:rFonts w:ascii="Times New Roman" w:hAnsi="Times New Roman" w:cs="Times New Roman" w:hint="eastAsia"/>
          <w:szCs w:val="24"/>
        </w:rPr>
        <w:t xml:space="preserve"> got</w:t>
      </w:r>
      <w:r w:rsidR="00BA2280" w:rsidRPr="00BD4A9D">
        <w:rPr>
          <w:rFonts w:ascii="Times New Roman" w:hAnsi="Times New Roman" w:cs="Times New Roman"/>
          <w:szCs w:val="24"/>
        </w:rPr>
        <w:t xml:space="preserve"> th</w:t>
      </w:r>
      <w:r w:rsidR="00A36CE2">
        <w:rPr>
          <w:rFonts w:ascii="Times New Roman" w:hAnsi="Times New Roman" w:cs="Times New Roman"/>
          <w:szCs w:val="24"/>
        </w:rPr>
        <w:t xml:space="preserve">e intensity ratio </w:t>
      </w:r>
      <w:r w:rsidR="00A36CE2">
        <w:rPr>
          <w:rFonts w:ascii="Times New Roman" w:hAnsi="Times New Roman" w:cs="Times New Roman" w:hint="eastAsia"/>
          <w:szCs w:val="24"/>
        </w:rPr>
        <w:t>of</w:t>
      </w:r>
      <w:r w:rsidR="00BD4A9D" w:rsidRPr="00BD4A9D">
        <w:rPr>
          <w:rFonts w:ascii="Times New Roman" w:hAnsi="Times New Roman" w:cs="Times New Roman"/>
          <w:szCs w:val="24"/>
        </w:rPr>
        <w:t xml:space="preserve"> the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="00BD4A9D" w:rsidRPr="00BD4A9D">
        <w:rPr>
          <w:rFonts w:ascii="Times New Roman" w:hAnsi="Times New Roman" w:cs="Times New Roman"/>
          <w:szCs w:val="24"/>
        </w:rPr>
        <w:t>2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3</m:t>
            </m:r>
          </m:e>
        </m:acc>
      </m:oMath>
      <w:r w:rsidR="00BD4A9D" w:rsidRPr="00BD4A9D">
        <w:rPr>
          <w:rFonts w:ascii="Times New Roman" w:hAnsi="Times New Roman" w:cs="Times New Roman"/>
          <w:szCs w:val="24"/>
        </w:rPr>
        <w:t>) and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="00BA2280" w:rsidRPr="00BD4A9D">
        <w:rPr>
          <w:rFonts w:ascii="Times New Roman" w:hAnsi="Times New Roman" w:cs="Times New Roman"/>
          <w:szCs w:val="24"/>
        </w:rPr>
        <w:t>20) spots</w:t>
      </w:r>
      <w:r w:rsidR="00BA2280">
        <w:rPr>
          <w:rFonts w:ascii="Times New Roman" w:hAnsi="Times New Roman" w:cs="Times New Roman" w:hint="eastAsia"/>
          <w:szCs w:val="24"/>
        </w:rPr>
        <w:t>.</w:t>
      </w:r>
    </w:p>
    <w:p w:rsidR="00BA2280" w:rsidRDefault="00B862AF" w:rsidP="00BA2280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t>Fig. S2</w:t>
      </w:r>
      <w:r w:rsidR="00BA2280" w:rsidRPr="00BA2280">
        <w:rPr>
          <w:rFonts w:ascii="Times New Roman" w:hAnsi="Times New Roman" w:cs="Times New Roman" w:hint="eastAsia"/>
          <w:b/>
          <w:szCs w:val="24"/>
        </w:rPr>
        <w:t>.</w:t>
      </w:r>
      <w:r w:rsidR="00A36CE2">
        <w:rPr>
          <w:rFonts w:ascii="Times New Roman" w:hAnsi="Times New Roman" w:cs="Times New Roman" w:hint="eastAsia"/>
          <w:szCs w:val="24"/>
        </w:rPr>
        <w:t xml:space="preserve"> </w:t>
      </w:r>
      <w:r w:rsidR="00A36CE2" w:rsidRPr="00A36CE2">
        <w:rPr>
          <w:rFonts w:ascii="Times New Roman" w:hAnsi="Times New Roman" w:cs="Times New Roman"/>
          <w:szCs w:val="24"/>
        </w:rPr>
        <w:t>(a)–</w:t>
      </w:r>
      <w:r w:rsidR="00BA2280" w:rsidRPr="00A36CE2">
        <w:rPr>
          <w:rFonts w:ascii="Times New Roman" w:hAnsi="Times New Roman" w:cs="Times New Roman"/>
          <w:szCs w:val="24"/>
        </w:rPr>
        <w:t>(c) Zoomed images of areas including the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="00BA2280" w:rsidRPr="00A36CE2">
        <w:rPr>
          <w:rFonts w:ascii="Times New Roman" w:hAnsi="Times New Roman" w:cs="Times New Roman"/>
          <w:szCs w:val="24"/>
        </w:rPr>
        <w:t>2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3</m:t>
            </m:r>
          </m:e>
        </m:acc>
      </m:oMath>
      <w:r w:rsidR="00BA2280" w:rsidRPr="00A36CE2">
        <w:rPr>
          <w:rFonts w:ascii="Times New Roman" w:hAnsi="Times New Roman" w:cs="Times New Roman"/>
          <w:szCs w:val="24"/>
        </w:rPr>
        <w:t>) and (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="00A36CE2" w:rsidRPr="00A36CE2">
        <w:rPr>
          <w:rFonts w:ascii="Times New Roman" w:hAnsi="Times New Roman" w:cs="Times New Roman"/>
          <w:szCs w:val="24"/>
        </w:rPr>
        <w:t>20) spots in Fig. 4c–</w:t>
      </w:r>
      <w:r w:rsidR="00BA2280" w:rsidRPr="00A36CE2">
        <w:rPr>
          <w:rFonts w:ascii="Times New Roman" w:hAnsi="Times New Roman" w:cs="Times New Roman"/>
          <w:szCs w:val="24"/>
        </w:rPr>
        <w:t>4e. T</w:t>
      </w:r>
      <w:r w:rsidR="00986C74">
        <w:rPr>
          <w:rFonts w:ascii="Times New Roman" w:hAnsi="Times New Roman" w:cs="Times New Roman"/>
          <w:szCs w:val="24"/>
        </w:rPr>
        <w:t>he</w:t>
      </w:r>
      <w:r w:rsidR="00986C74">
        <w:rPr>
          <w:rFonts w:ascii="Times New Roman" w:hAnsi="Times New Roman" w:cs="Times New Roman" w:hint="eastAsia"/>
          <w:szCs w:val="24"/>
        </w:rPr>
        <w:t xml:space="preserve"> </w:t>
      </w:r>
      <w:r w:rsidR="00A36CE2" w:rsidRPr="00A36CE2">
        <w:rPr>
          <w:rFonts w:ascii="Times New Roman" w:hAnsi="Times New Roman" w:cs="Times New Roman"/>
          <w:szCs w:val="24"/>
        </w:rPr>
        <w:t>teal boxes</w:t>
      </w:r>
      <w:r w:rsidR="00986C74">
        <w:rPr>
          <w:rFonts w:ascii="Times New Roman" w:hAnsi="Times New Roman" w:cs="Times New Roman" w:hint="eastAsia"/>
          <w:szCs w:val="24"/>
        </w:rPr>
        <w:t xml:space="preserve"> represent the intensity profile lines.</w:t>
      </w:r>
      <w:r w:rsidR="00A36CE2" w:rsidRPr="00A36CE2">
        <w:rPr>
          <w:rFonts w:ascii="Times New Roman" w:hAnsi="Times New Roman" w:cs="Times New Roman"/>
          <w:szCs w:val="24"/>
        </w:rPr>
        <w:t xml:space="preserve"> (d)–</w:t>
      </w:r>
      <w:r w:rsidR="00BA2280" w:rsidRPr="00A36CE2">
        <w:rPr>
          <w:rFonts w:ascii="Times New Roman" w:hAnsi="Times New Roman" w:cs="Times New Roman"/>
          <w:szCs w:val="24"/>
        </w:rPr>
        <w:t xml:space="preserve">(f) Intensity profiles </w:t>
      </w:r>
      <w:r w:rsidR="00986C74">
        <w:rPr>
          <w:rFonts w:ascii="Times New Roman" w:hAnsi="Times New Roman" w:cs="Times New Roman" w:hint="eastAsia"/>
          <w:szCs w:val="24"/>
        </w:rPr>
        <w:t xml:space="preserve">respectively </w:t>
      </w:r>
      <w:r w:rsidR="00BA2280" w:rsidRPr="00A36CE2">
        <w:rPr>
          <w:rFonts w:ascii="Times New Roman" w:hAnsi="Times New Roman" w:cs="Times New Roman"/>
          <w:szCs w:val="24"/>
        </w:rPr>
        <w:t xml:space="preserve">correspond to the </w:t>
      </w:r>
      <w:r w:rsidR="00734D1F" w:rsidRPr="00A36CE2">
        <w:rPr>
          <w:rFonts w:ascii="Times New Roman" w:hAnsi="Times New Roman" w:cs="Times New Roman"/>
          <w:szCs w:val="24"/>
        </w:rPr>
        <w:t xml:space="preserve">intensity </w:t>
      </w:r>
      <w:r w:rsidR="00A36CE2" w:rsidRPr="00A36CE2">
        <w:rPr>
          <w:rFonts w:ascii="Times New Roman" w:hAnsi="Times New Roman" w:cs="Times New Roman"/>
          <w:szCs w:val="24"/>
        </w:rPr>
        <w:t>profile lines in (a)–</w:t>
      </w:r>
      <w:r w:rsidR="00BA2280" w:rsidRPr="00A36CE2">
        <w:rPr>
          <w:rFonts w:ascii="Times New Roman" w:hAnsi="Times New Roman" w:cs="Times New Roman"/>
          <w:szCs w:val="24"/>
        </w:rPr>
        <w:t>(c</w:t>
      </w:r>
      <w:r w:rsidR="00BA2280">
        <w:rPr>
          <w:rFonts w:ascii="Times New Roman" w:hAnsi="Times New Roman" w:cs="Times New Roman" w:hint="eastAsia"/>
          <w:szCs w:val="24"/>
        </w:rPr>
        <w:t>).</w:t>
      </w:r>
    </w:p>
    <w:p w:rsidR="007554FF" w:rsidRPr="0046680D" w:rsidRDefault="007554FF" w:rsidP="00BA2280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</w:p>
    <w:p w:rsidR="00010E50" w:rsidRDefault="00B862AF" w:rsidP="006F7FC0">
      <w:pPr>
        <w:spacing w:line="36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t>3</w:t>
      </w:r>
      <w:r w:rsidR="00956EE5">
        <w:rPr>
          <w:rFonts w:ascii="Times New Roman" w:hAnsi="Times New Roman" w:cs="Times New Roman" w:hint="eastAsia"/>
          <w:b/>
          <w:szCs w:val="24"/>
        </w:rPr>
        <w:t xml:space="preserve">. </w:t>
      </w:r>
      <w:r w:rsidR="0024668B">
        <w:rPr>
          <w:rFonts w:ascii="Times New Roman" w:hAnsi="Times New Roman" w:cs="Times New Roman" w:hint="eastAsia"/>
          <w:b/>
          <w:szCs w:val="24"/>
        </w:rPr>
        <w:t>Superc</w:t>
      </w:r>
      <w:r w:rsidR="00A36CE2">
        <w:rPr>
          <w:rFonts w:ascii="Times New Roman" w:hAnsi="Times New Roman" w:cs="Times New Roman" w:hint="eastAsia"/>
          <w:b/>
          <w:szCs w:val="24"/>
        </w:rPr>
        <w:t xml:space="preserve">ell adopted </w:t>
      </w:r>
      <w:r w:rsidR="00010E50">
        <w:rPr>
          <w:rFonts w:ascii="Times New Roman" w:hAnsi="Times New Roman" w:cs="Times New Roman" w:hint="eastAsia"/>
          <w:b/>
          <w:szCs w:val="24"/>
        </w:rPr>
        <w:t>for the HR</w:t>
      </w:r>
      <w:r w:rsidR="00734D1F">
        <w:rPr>
          <w:rFonts w:ascii="Times New Roman" w:hAnsi="Times New Roman" w:cs="Times New Roman" w:hint="eastAsia"/>
          <w:b/>
          <w:szCs w:val="24"/>
        </w:rPr>
        <w:t>-</w:t>
      </w:r>
      <w:r w:rsidR="00010E50">
        <w:rPr>
          <w:rFonts w:ascii="Times New Roman" w:hAnsi="Times New Roman" w:cs="Times New Roman" w:hint="eastAsia"/>
          <w:b/>
          <w:szCs w:val="24"/>
        </w:rPr>
        <w:t xml:space="preserve">TEM </w:t>
      </w:r>
      <w:r w:rsidR="00D0767D">
        <w:rPr>
          <w:rFonts w:ascii="Times New Roman" w:hAnsi="Times New Roman" w:cs="Times New Roman" w:hint="eastAsia"/>
          <w:b/>
          <w:szCs w:val="24"/>
        </w:rPr>
        <w:t xml:space="preserve">image </w:t>
      </w:r>
      <w:r w:rsidR="00010E50">
        <w:rPr>
          <w:rFonts w:ascii="Times New Roman" w:hAnsi="Times New Roman" w:cs="Times New Roman" w:hint="eastAsia"/>
          <w:b/>
          <w:szCs w:val="24"/>
        </w:rPr>
        <w:t>simulation</w:t>
      </w:r>
      <w:r w:rsidR="00956EE5">
        <w:rPr>
          <w:rFonts w:ascii="Times New Roman" w:hAnsi="Times New Roman" w:cs="Times New Roman" w:hint="eastAsia"/>
          <w:b/>
          <w:szCs w:val="24"/>
        </w:rPr>
        <w:t>:</w:t>
      </w:r>
    </w:p>
    <w:p w:rsidR="00E17841" w:rsidRDefault="00B614F4" w:rsidP="001514FA">
      <w:pPr>
        <w:spacing w:line="360" w:lineRule="auto"/>
        <w:ind w:firstLineChars="150" w:firstLine="36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To simulate a</w:t>
      </w:r>
      <w:r w:rsidR="00986C74">
        <w:rPr>
          <w:rFonts w:ascii="Times New Roman" w:hAnsi="Times New Roman" w:cs="Times New Roman" w:hint="eastAsia"/>
          <w:szCs w:val="24"/>
        </w:rPr>
        <w:t>n</w:t>
      </w:r>
      <w:r w:rsidR="0079545A">
        <w:rPr>
          <w:rFonts w:ascii="Times New Roman" w:hAnsi="Times New Roman" w:cs="Times New Roman" w:hint="eastAsia"/>
          <w:szCs w:val="24"/>
        </w:rPr>
        <w:t xml:space="preserve"> HR</w:t>
      </w:r>
      <w:r>
        <w:rPr>
          <w:rFonts w:ascii="Times New Roman" w:hAnsi="Times New Roman" w:cs="Times New Roman" w:hint="eastAsia"/>
          <w:szCs w:val="24"/>
        </w:rPr>
        <w:t>-</w:t>
      </w:r>
      <w:r w:rsidR="0079545A">
        <w:rPr>
          <w:rFonts w:ascii="Times New Roman" w:hAnsi="Times New Roman" w:cs="Times New Roman" w:hint="eastAsia"/>
          <w:szCs w:val="24"/>
        </w:rPr>
        <w:t>TEM image of</w:t>
      </w:r>
      <w:r w:rsidR="0079545A" w:rsidRPr="0079545A">
        <w:rPr>
          <w:rFonts w:ascii="Times New Roman" w:hAnsi="Times New Roman" w:cs="Times New Roman"/>
          <w:szCs w:val="24"/>
        </w:rPr>
        <w:t xml:space="preserve"> α-Fe</w:t>
      </w:r>
      <w:r w:rsidR="0079545A" w:rsidRPr="0079545A">
        <w:rPr>
          <w:rFonts w:ascii="Times New Roman" w:hAnsi="Times New Roman" w:cs="Times New Roman"/>
          <w:szCs w:val="24"/>
          <w:vertAlign w:val="subscript"/>
        </w:rPr>
        <w:t>2</w:t>
      </w:r>
      <w:r w:rsidR="0079545A" w:rsidRPr="0079545A">
        <w:rPr>
          <w:rFonts w:ascii="Times New Roman" w:hAnsi="Times New Roman" w:cs="Times New Roman"/>
          <w:szCs w:val="24"/>
        </w:rPr>
        <w:t>O</w:t>
      </w:r>
      <w:r w:rsidR="0079545A" w:rsidRPr="0079545A">
        <w:rPr>
          <w:rFonts w:ascii="Times New Roman" w:hAnsi="Times New Roman" w:cs="Times New Roman"/>
          <w:szCs w:val="24"/>
          <w:vertAlign w:val="subscript"/>
        </w:rPr>
        <w:t>3</w:t>
      </w:r>
      <w:r w:rsidR="0079545A" w:rsidRPr="0079545A">
        <w:rPr>
          <w:rFonts w:ascii="Times New Roman" w:hAnsi="Times New Roman" w:cs="Times New Roman"/>
          <w:szCs w:val="24"/>
        </w:rPr>
        <w:t xml:space="preserve"> al</w:t>
      </w:r>
      <w:r w:rsidR="0079545A">
        <w:rPr>
          <w:rFonts w:ascii="Times New Roman" w:hAnsi="Times New Roman" w:cs="Times New Roman" w:hint="eastAsia"/>
          <w:szCs w:val="24"/>
        </w:rPr>
        <w:t>ong the</w:t>
      </w:r>
      <w:r w:rsidR="0079545A" w:rsidRPr="0079545A">
        <w:rPr>
          <w:rFonts w:ascii="Times New Roman" w:hAnsi="Times New Roman" w:cs="Times New Roman"/>
          <w:szCs w:val="24"/>
        </w:rPr>
        <w:t xml:space="preserve"> [</w:t>
      </w:r>
      <m:oMath>
        <m:acc>
          <m:accPr>
            <m:chr m:val="̅"/>
            <m:ctrlPr>
              <w:rPr>
                <w:rFonts w:ascii="Cambria Math" w:hAnsi="Times New Roman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szCs w:val="24"/>
              </w:rPr>
              <m:t>1</m:t>
            </m:r>
          </m:e>
        </m:acc>
      </m:oMath>
      <w:r w:rsidR="0079545A" w:rsidRPr="0079545A">
        <w:rPr>
          <w:rFonts w:ascii="Times New Roman" w:hAnsi="Times New Roman" w:cs="Times New Roman"/>
          <w:szCs w:val="24"/>
        </w:rPr>
        <w:t>11] zone</w:t>
      </w:r>
      <w:r w:rsidR="0079545A">
        <w:rPr>
          <w:rFonts w:ascii="Times New Roman" w:hAnsi="Times New Roman" w:cs="Times New Roman" w:hint="eastAsia"/>
          <w:szCs w:val="24"/>
        </w:rPr>
        <w:t xml:space="preserve"> axis</w:t>
      </w:r>
      <w:r w:rsidR="00BC69E2">
        <w:rPr>
          <w:rFonts w:ascii="Times New Roman" w:hAnsi="Times New Roman" w:cs="Times New Roman" w:hint="eastAsia"/>
          <w:szCs w:val="24"/>
        </w:rPr>
        <w:t>, one need</w:t>
      </w:r>
      <w:r w:rsidR="00734D1F">
        <w:rPr>
          <w:rFonts w:ascii="Times New Roman" w:hAnsi="Times New Roman" w:cs="Times New Roman" w:hint="eastAsia"/>
          <w:szCs w:val="24"/>
        </w:rPr>
        <w:t>s</w:t>
      </w:r>
      <w:r>
        <w:rPr>
          <w:rFonts w:ascii="Times New Roman" w:hAnsi="Times New Roman" w:cs="Times New Roman" w:hint="eastAsia"/>
          <w:szCs w:val="24"/>
        </w:rPr>
        <w:t xml:space="preserve"> to create</w:t>
      </w:r>
      <w:r w:rsidR="00010E50">
        <w:rPr>
          <w:rFonts w:ascii="Times New Roman" w:hAnsi="Times New Roman" w:cs="Times New Roman" w:hint="eastAsia"/>
          <w:szCs w:val="24"/>
        </w:rPr>
        <w:t xml:space="preserve"> a supercell whi</w:t>
      </w:r>
      <w:r w:rsidR="00B208E5">
        <w:rPr>
          <w:rFonts w:ascii="Times New Roman" w:hAnsi="Times New Roman" w:cs="Times New Roman" w:hint="eastAsia"/>
          <w:szCs w:val="24"/>
        </w:rPr>
        <w:t>ch c-axis is parallel to the [</w:t>
      </w: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e>
        </m:acc>
      </m:oMath>
      <w:r w:rsidR="00010E50">
        <w:rPr>
          <w:rFonts w:ascii="Times New Roman" w:hAnsi="Times New Roman" w:cs="Times New Roman" w:hint="eastAsia"/>
          <w:szCs w:val="24"/>
        </w:rPr>
        <w:t xml:space="preserve">11] direction of the original </w:t>
      </w:r>
      <w:r w:rsidR="00B16A4E" w:rsidRPr="00B16A4E">
        <w:rPr>
          <w:rFonts w:ascii="Times New Roman" w:hAnsi="Times New Roman" w:cs="Times New Roman"/>
          <w:szCs w:val="24"/>
        </w:rPr>
        <w:t>α</w:t>
      </w:r>
      <w:r w:rsidR="00E17841">
        <w:rPr>
          <w:rFonts w:ascii="Times New Roman" w:hAnsi="Times New Roman" w:cs="Times New Roman" w:hint="eastAsia"/>
          <w:szCs w:val="24"/>
        </w:rPr>
        <w:t>-</w:t>
      </w:r>
      <w:r w:rsidR="00010E50" w:rsidRPr="00B16A4E">
        <w:rPr>
          <w:rFonts w:ascii="Times New Roman" w:hAnsi="Times New Roman" w:cs="Times New Roman"/>
          <w:szCs w:val="24"/>
        </w:rPr>
        <w:t>Fe</w:t>
      </w:r>
      <w:r w:rsidR="00010E50" w:rsidRPr="00E17841">
        <w:rPr>
          <w:rFonts w:ascii="Times New Roman" w:hAnsi="Times New Roman" w:cs="Times New Roman"/>
          <w:szCs w:val="24"/>
          <w:vertAlign w:val="subscript"/>
        </w:rPr>
        <w:t>2</w:t>
      </w:r>
      <w:r w:rsidR="00010E50">
        <w:rPr>
          <w:rFonts w:ascii="Times New Roman" w:hAnsi="Times New Roman" w:cs="Times New Roman" w:hint="eastAsia"/>
          <w:szCs w:val="24"/>
        </w:rPr>
        <w:t>O</w:t>
      </w:r>
      <w:r w:rsidR="00010E50" w:rsidRPr="00E17841">
        <w:rPr>
          <w:rFonts w:ascii="Times New Roman" w:hAnsi="Times New Roman" w:cs="Times New Roman" w:hint="eastAsia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lastRenderedPageBreak/>
        <w:t xml:space="preserve">unit cell. Thus, the condition of </w:t>
      </w:r>
      <w:r w:rsidR="00010E50">
        <w:rPr>
          <w:rFonts w:ascii="Times New Roman" w:hAnsi="Times New Roman" w:cs="Times New Roman" w:hint="eastAsia"/>
          <w:szCs w:val="24"/>
        </w:rPr>
        <w:t xml:space="preserve">normal incidence can be met. </w:t>
      </w:r>
      <w:r w:rsidR="00B862AF">
        <w:rPr>
          <w:rFonts w:ascii="Times New Roman" w:hAnsi="Times New Roman" w:cs="Times New Roman" w:hint="eastAsia"/>
          <w:szCs w:val="24"/>
        </w:rPr>
        <w:t>Fig. S3</w:t>
      </w:r>
      <w:r>
        <w:rPr>
          <w:rFonts w:ascii="Times New Roman" w:hAnsi="Times New Roman" w:cs="Times New Roman" w:hint="eastAsia"/>
          <w:szCs w:val="24"/>
        </w:rPr>
        <w:t>a display</w:t>
      </w:r>
      <w:r w:rsidR="00734D1F">
        <w:rPr>
          <w:rFonts w:ascii="Times New Roman" w:hAnsi="Times New Roman" w:cs="Times New Roman" w:hint="eastAsia"/>
          <w:szCs w:val="24"/>
        </w:rPr>
        <w:t xml:space="preserve">s the </w:t>
      </w:r>
      <w:r w:rsidR="00B16A4E">
        <w:rPr>
          <w:rFonts w:ascii="Times New Roman" w:hAnsi="Times New Roman" w:cs="Times New Roman" w:hint="eastAsia"/>
          <w:szCs w:val="24"/>
        </w:rPr>
        <w:t>supercell</w:t>
      </w:r>
      <w:r w:rsidR="00F04483">
        <w:rPr>
          <w:rFonts w:ascii="Times New Roman" w:hAnsi="Times New Roman" w:cs="Times New Roman" w:hint="eastAsia"/>
          <w:szCs w:val="24"/>
        </w:rPr>
        <w:t xml:space="preserve"> built for our HR-TEM image simulation</w:t>
      </w:r>
      <w:r w:rsidR="00010E50">
        <w:rPr>
          <w:rFonts w:ascii="Times New Roman" w:hAnsi="Times New Roman" w:cs="Times New Roman" w:hint="eastAsia"/>
          <w:szCs w:val="24"/>
        </w:rPr>
        <w:t xml:space="preserve">. </w:t>
      </w:r>
    </w:p>
    <w:p w:rsidR="00010E50" w:rsidRDefault="00B862AF" w:rsidP="006F7FC0">
      <w:pPr>
        <w:spacing w:line="360" w:lineRule="auto"/>
        <w:ind w:firstLineChars="150" w:firstLine="36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2409825</wp:posOffset>
            </wp:positionV>
            <wp:extent cx="3923665" cy="3667125"/>
            <wp:effectExtent l="19050" t="0" r="635" b="0"/>
            <wp:wrapTopAndBottom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277" b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483">
        <w:rPr>
          <w:rFonts w:ascii="Times New Roman" w:hAnsi="Times New Roman" w:cs="Times New Roman" w:hint="eastAsia"/>
          <w:szCs w:val="24"/>
        </w:rPr>
        <w:t>It is worth noting that</w:t>
      </w:r>
      <w:r w:rsidR="00986C74">
        <w:rPr>
          <w:rFonts w:ascii="Times New Roman" w:hAnsi="Times New Roman" w:cs="Times New Roman" w:hint="eastAsia"/>
          <w:szCs w:val="24"/>
        </w:rPr>
        <w:t>, for</w:t>
      </w:r>
      <w:r w:rsidR="0062683E">
        <w:rPr>
          <w:rFonts w:ascii="Times New Roman" w:hAnsi="Times New Roman" w:cs="Times New Roman" w:hint="eastAsia"/>
          <w:szCs w:val="24"/>
        </w:rPr>
        <w:t xml:space="preserve"> the </w:t>
      </w:r>
      <w:r w:rsidR="00B614F4">
        <w:rPr>
          <w:rFonts w:ascii="Times New Roman" w:hAnsi="Times New Roman" w:cs="Times New Roman" w:hint="eastAsia"/>
          <w:szCs w:val="24"/>
        </w:rPr>
        <w:t>[</w:t>
      </w: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e>
        </m:acc>
      </m:oMath>
      <w:r w:rsidR="00B614F4">
        <w:rPr>
          <w:rFonts w:ascii="Times New Roman" w:hAnsi="Times New Roman" w:cs="Times New Roman" w:hint="eastAsia"/>
          <w:szCs w:val="24"/>
        </w:rPr>
        <w:t>11] zone axis</w:t>
      </w:r>
      <w:r w:rsidR="00275E1B">
        <w:rPr>
          <w:rFonts w:ascii="Times New Roman" w:hAnsi="Times New Roman" w:cs="Times New Roman" w:hint="eastAsia"/>
          <w:szCs w:val="24"/>
        </w:rPr>
        <w:t>, it is incapable of</w:t>
      </w:r>
      <w:r w:rsidR="0062683E">
        <w:rPr>
          <w:rFonts w:ascii="Times New Roman" w:hAnsi="Times New Roman" w:cs="Times New Roman" w:hint="eastAsia"/>
          <w:szCs w:val="24"/>
        </w:rPr>
        <w:t xml:space="preserve"> build</w:t>
      </w:r>
      <w:r w:rsidR="00275E1B">
        <w:rPr>
          <w:rFonts w:ascii="Times New Roman" w:hAnsi="Times New Roman" w:cs="Times New Roman" w:hint="eastAsia"/>
          <w:szCs w:val="24"/>
        </w:rPr>
        <w:t>ing</w:t>
      </w:r>
      <w:r w:rsidR="0062683E">
        <w:rPr>
          <w:rFonts w:ascii="Times New Roman" w:hAnsi="Times New Roman" w:cs="Times New Roman" w:hint="eastAsia"/>
          <w:szCs w:val="24"/>
        </w:rPr>
        <w:t xml:space="preserve"> a </w:t>
      </w:r>
      <w:r w:rsidR="00B16A4E">
        <w:rPr>
          <w:rFonts w:ascii="Times New Roman" w:hAnsi="Times New Roman" w:cs="Times New Roman" w:hint="eastAsia"/>
          <w:szCs w:val="24"/>
        </w:rPr>
        <w:t>reasonable-sized supercell</w:t>
      </w:r>
      <w:r w:rsidR="00275E1B">
        <w:rPr>
          <w:rFonts w:ascii="Times New Roman" w:hAnsi="Times New Roman" w:cs="Times New Roman" w:hint="eastAsia"/>
          <w:szCs w:val="24"/>
        </w:rPr>
        <w:t xml:space="preserve"> which</w:t>
      </w:r>
      <w:r w:rsidR="0062683E">
        <w:rPr>
          <w:rFonts w:ascii="Times New Roman" w:hAnsi="Times New Roman" w:cs="Times New Roman" w:hint="eastAsia"/>
          <w:szCs w:val="24"/>
        </w:rPr>
        <w:t xml:space="preserve"> </w:t>
      </w:r>
      <w:r w:rsidR="00275E1B">
        <w:rPr>
          <w:rFonts w:ascii="Times New Roman" w:hAnsi="Times New Roman" w:cs="Times New Roman" w:hint="eastAsia"/>
          <w:szCs w:val="24"/>
        </w:rPr>
        <w:t>does not generate a misalignment issue when m</w:t>
      </w:r>
      <w:r>
        <w:rPr>
          <w:rFonts w:ascii="Times New Roman" w:hAnsi="Times New Roman" w:cs="Times New Roman" w:hint="eastAsia"/>
          <w:szCs w:val="24"/>
        </w:rPr>
        <w:t>ultiplying horizontally (Fig. S3</w:t>
      </w:r>
      <w:r w:rsidR="00275E1B">
        <w:rPr>
          <w:rFonts w:ascii="Times New Roman" w:hAnsi="Times New Roman" w:cs="Times New Roman" w:hint="eastAsia"/>
          <w:szCs w:val="24"/>
        </w:rPr>
        <w:t>b). In our HR-TEM image simulation</w:t>
      </w:r>
      <w:r w:rsidR="00F04483">
        <w:rPr>
          <w:rFonts w:ascii="Times New Roman" w:hAnsi="Times New Roman" w:cs="Times New Roman" w:hint="eastAsia"/>
          <w:szCs w:val="24"/>
        </w:rPr>
        <w:t xml:space="preserve"> (based on the multislice calculation)</w:t>
      </w:r>
      <w:r w:rsidR="00275E1B">
        <w:rPr>
          <w:rFonts w:ascii="Times New Roman" w:hAnsi="Times New Roman" w:cs="Times New Roman" w:hint="eastAsia"/>
          <w:szCs w:val="24"/>
        </w:rPr>
        <w:t>, t</w:t>
      </w:r>
      <w:r w:rsidR="00E124AB">
        <w:rPr>
          <w:rFonts w:ascii="Times New Roman" w:hAnsi="Times New Roman" w:cs="Times New Roman" w:hint="eastAsia"/>
          <w:szCs w:val="24"/>
        </w:rPr>
        <w:t>his</w:t>
      </w:r>
      <w:r w:rsidR="00275E1B">
        <w:rPr>
          <w:rFonts w:ascii="Times New Roman" w:hAnsi="Times New Roman" w:cs="Times New Roman" w:hint="eastAsia"/>
          <w:szCs w:val="24"/>
        </w:rPr>
        <w:t xml:space="preserve"> was dealt by setting </w:t>
      </w:r>
      <w:r w:rsidR="00E868FD">
        <w:rPr>
          <w:rFonts w:ascii="Times New Roman" w:hAnsi="Times New Roman" w:cs="Times New Roman" w:hint="eastAsia"/>
          <w:szCs w:val="24"/>
        </w:rPr>
        <w:t xml:space="preserve">the </w:t>
      </w:r>
      <w:r w:rsidR="00275E1B">
        <w:rPr>
          <w:rFonts w:ascii="Times New Roman" w:hAnsi="Times New Roman" w:cs="Times New Roman" w:hint="eastAsia"/>
          <w:szCs w:val="24"/>
        </w:rPr>
        <w:t>slice thickness</w:t>
      </w:r>
      <w:r w:rsidR="00045BF5">
        <w:rPr>
          <w:rFonts w:ascii="Times New Roman" w:hAnsi="Times New Roman" w:cs="Times New Roman" w:hint="eastAsia"/>
          <w:szCs w:val="24"/>
        </w:rPr>
        <w:t xml:space="preserve"> </w:t>
      </w:r>
      <w:r w:rsidR="001514FA">
        <w:rPr>
          <w:rFonts w:ascii="Times New Roman" w:hAnsi="Times New Roman" w:cs="Times New Roman" w:hint="eastAsia"/>
          <w:szCs w:val="24"/>
        </w:rPr>
        <w:t>equal to the</w:t>
      </w:r>
      <w:r w:rsidR="00E868FD">
        <w:rPr>
          <w:rFonts w:ascii="Times New Roman" w:hAnsi="Times New Roman" w:cs="Times New Roman" w:hint="eastAsia"/>
          <w:szCs w:val="24"/>
        </w:rPr>
        <w:t xml:space="preserve"> atom</w:t>
      </w:r>
      <w:r w:rsidR="001514FA">
        <w:rPr>
          <w:rFonts w:ascii="Times New Roman" w:hAnsi="Times New Roman" w:cs="Times New Roman" w:hint="eastAsia"/>
          <w:szCs w:val="24"/>
        </w:rPr>
        <w:t>ic</w:t>
      </w:r>
      <w:r w:rsidR="00E868FD">
        <w:rPr>
          <w:rFonts w:ascii="Times New Roman" w:hAnsi="Times New Roman" w:cs="Times New Roman" w:hint="eastAsia"/>
          <w:szCs w:val="24"/>
        </w:rPr>
        <w:t xml:space="preserve"> </w:t>
      </w:r>
      <w:r w:rsidR="00962FE8">
        <w:rPr>
          <w:rFonts w:ascii="Times New Roman" w:hAnsi="Times New Roman" w:cs="Times New Roman" w:hint="eastAsia"/>
          <w:szCs w:val="24"/>
        </w:rPr>
        <w:t>repeat distance along the [</w:t>
      </w:r>
      <m:oMath>
        <m:acc>
          <m:accPr>
            <m:chr m:val="̅"/>
            <m:ctrlPr>
              <w:rPr>
                <w:rFonts w:ascii="Cambria Math" w:hAnsi="Cambria Math" w:cs="Times New Roman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1</m:t>
            </m:r>
          </m:e>
        </m:acc>
      </m:oMath>
      <w:r w:rsidR="00962FE8">
        <w:rPr>
          <w:rFonts w:ascii="Times New Roman" w:hAnsi="Times New Roman" w:cs="Times New Roman" w:hint="eastAsia"/>
          <w:szCs w:val="24"/>
        </w:rPr>
        <w:t>11] direction of the</w:t>
      </w:r>
      <w:r w:rsidR="00176554">
        <w:rPr>
          <w:rFonts w:ascii="Times New Roman" w:hAnsi="Times New Roman" w:cs="Times New Roman" w:hint="eastAsia"/>
          <w:szCs w:val="24"/>
        </w:rPr>
        <w:t xml:space="preserve"> </w:t>
      </w:r>
      <w:r w:rsidR="00B16A4E" w:rsidRPr="00E17841">
        <w:rPr>
          <w:rFonts w:ascii="Times New Roman" w:hAnsi="Times New Roman" w:cs="Times New Roman"/>
          <w:szCs w:val="24"/>
        </w:rPr>
        <w:t>α</w:t>
      </w:r>
      <w:r w:rsidR="00E17841">
        <w:rPr>
          <w:rFonts w:ascii="Times New Roman" w:hAnsi="Times New Roman" w:cs="Times New Roman" w:hint="eastAsia"/>
          <w:szCs w:val="24"/>
        </w:rPr>
        <w:t>-</w:t>
      </w:r>
      <w:r w:rsidR="00962FE8" w:rsidRPr="00E17841">
        <w:rPr>
          <w:rFonts w:ascii="Times New Roman" w:hAnsi="Times New Roman" w:cs="Times New Roman"/>
          <w:szCs w:val="24"/>
        </w:rPr>
        <w:t>Fe</w:t>
      </w:r>
      <w:r w:rsidR="00962FE8" w:rsidRPr="00E17841">
        <w:rPr>
          <w:rFonts w:ascii="Times New Roman" w:hAnsi="Times New Roman" w:cs="Times New Roman"/>
          <w:szCs w:val="24"/>
          <w:vertAlign w:val="subscript"/>
        </w:rPr>
        <w:t>2</w:t>
      </w:r>
      <w:r w:rsidR="00962FE8" w:rsidRPr="00E17841">
        <w:rPr>
          <w:rFonts w:ascii="Times New Roman" w:hAnsi="Times New Roman" w:cs="Times New Roman"/>
          <w:szCs w:val="24"/>
        </w:rPr>
        <w:t>O</w:t>
      </w:r>
      <w:r w:rsidR="00962FE8" w:rsidRPr="00E17841">
        <w:rPr>
          <w:rFonts w:ascii="Times New Roman" w:hAnsi="Times New Roman" w:cs="Times New Roman"/>
          <w:szCs w:val="24"/>
          <w:vertAlign w:val="subscript"/>
        </w:rPr>
        <w:t>3</w:t>
      </w:r>
      <w:r w:rsidR="001514FA">
        <w:rPr>
          <w:rFonts w:ascii="Times New Roman" w:hAnsi="Times New Roman" w:cs="Times New Roman"/>
          <w:szCs w:val="24"/>
        </w:rPr>
        <w:t xml:space="preserve"> </w:t>
      </w:r>
      <w:r w:rsidR="001514FA">
        <w:rPr>
          <w:rFonts w:ascii="Times New Roman" w:hAnsi="Times New Roman" w:cs="Times New Roman" w:hint="eastAsia"/>
          <w:szCs w:val="24"/>
        </w:rPr>
        <w:t xml:space="preserve">lattice </w:t>
      </w:r>
      <w:r w:rsidR="001514FA" w:rsidRPr="001514FA">
        <w:rPr>
          <w:rFonts w:ascii="Times New Roman" w:hAnsi="Times New Roman" w:cs="Times New Roman"/>
          <w:szCs w:val="24"/>
        </w:rPr>
        <w:t xml:space="preserve">(16.28 </w:t>
      </w:r>
      <w:r w:rsidR="001514FA" w:rsidRPr="001514FA">
        <w:rPr>
          <w:rFonts w:ascii="Times New Roman" w:eastAsia="新細明體" w:hAnsi="Times New Roman" w:cs="Times New Roman"/>
          <w:szCs w:val="24"/>
        </w:rPr>
        <w:t>Å</w:t>
      </w:r>
      <w:r w:rsidR="001514FA" w:rsidRPr="001514FA">
        <w:rPr>
          <w:rFonts w:ascii="Times New Roman" w:hAnsi="Times New Roman" w:cs="Times New Roman"/>
          <w:szCs w:val="24"/>
        </w:rPr>
        <w:t>)</w:t>
      </w:r>
      <w:r w:rsidR="001514FA">
        <w:rPr>
          <w:rFonts w:ascii="Times New Roman" w:hAnsi="Times New Roman" w:cs="Times New Roman"/>
          <w:szCs w:val="24"/>
        </w:rPr>
        <w:t>.</w:t>
      </w:r>
      <w:r w:rsidR="001514FA">
        <w:rPr>
          <w:rFonts w:ascii="Times New Roman" w:hAnsi="Times New Roman" w:cs="Times New Roman" w:hint="eastAsia"/>
          <w:szCs w:val="24"/>
        </w:rPr>
        <w:t xml:space="preserve"> Since the oversized</w:t>
      </w:r>
      <w:r w:rsidR="00F925D0">
        <w:rPr>
          <w:rFonts w:ascii="Times New Roman" w:hAnsi="Times New Roman" w:cs="Times New Roman" w:hint="eastAsia"/>
          <w:szCs w:val="24"/>
        </w:rPr>
        <w:t xml:space="preserve"> </w:t>
      </w:r>
      <w:r w:rsidR="001514FA">
        <w:rPr>
          <w:rFonts w:ascii="Times New Roman" w:hAnsi="Times New Roman" w:cs="Times New Roman" w:hint="eastAsia"/>
          <w:szCs w:val="24"/>
        </w:rPr>
        <w:t>slice thickness mainly</w:t>
      </w:r>
      <w:r w:rsidR="00B01ECB">
        <w:rPr>
          <w:rFonts w:ascii="Times New Roman" w:hAnsi="Times New Roman" w:cs="Times New Roman" w:hint="eastAsia"/>
          <w:szCs w:val="24"/>
        </w:rPr>
        <w:t xml:space="preserve"> introduce</w:t>
      </w:r>
      <w:r w:rsidR="001514FA">
        <w:rPr>
          <w:rFonts w:ascii="Times New Roman" w:hAnsi="Times New Roman" w:cs="Times New Roman" w:hint="eastAsia"/>
          <w:szCs w:val="24"/>
        </w:rPr>
        <w:t>d</w:t>
      </w:r>
      <w:r w:rsidR="00B01ECB">
        <w:rPr>
          <w:rFonts w:ascii="Times New Roman" w:hAnsi="Times New Roman" w:cs="Times New Roman" w:hint="eastAsia"/>
          <w:szCs w:val="24"/>
        </w:rPr>
        <w:t xml:space="preserve"> </w:t>
      </w:r>
      <w:r w:rsidR="001514FA">
        <w:rPr>
          <w:rFonts w:ascii="Times New Roman" w:hAnsi="Times New Roman" w:cs="Times New Roman" w:hint="eastAsia"/>
          <w:szCs w:val="24"/>
        </w:rPr>
        <w:t xml:space="preserve">tiny contrast </w:t>
      </w:r>
      <w:r w:rsidR="00176554">
        <w:rPr>
          <w:rFonts w:ascii="Times New Roman" w:hAnsi="Times New Roman" w:cs="Times New Roman" w:hint="eastAsia"/>
          <w:szCs w:val="24"/>
        </w:rPr>
        <w:t>in</w:t>
      </w:r>
      <w:r w:rsidR="001514FA">
        <w:rPr>
          <w:rFonts w:ascii="Times New Roman" w:hAnsi="Times New Roman" w:cs="Times New Roman" w:hint="eastAsia"/>
          <w:szCs w:val="24"/>
        </w:rPr>
        <w:t>accuracy to the simulation result,</w:t>
      </w:r>
      <w:r w:rsidR="00D0767D">
        <w:rPr>
          <w:rFonts w:ascii="Times New Roman" w:hAnsi="Times New Roman" w:cs="Times New Roman" w:hint="eastAsia"/>
          <w:szCs w:val="24"/>
        </w:rPr>
        <w:t xml:space="preserve"> </w:t>
      </w:r>
      <w:r w:rsidR="001514FA">
        <w:rPr>
          <w:rFonts w:ascii="Times New Roman" w:hAnsi="Times New Roman" w:cs="Times New Roman" w:hint="eastAsia"/>
          <w:szCs w:val="24"/>
        </w:rPr>
        <w:t xml:space="preserve">it </w:t>
      </w:r>
      <w:r w:rsidR="00A36CE2">
        <w:rPr>
          <w:rFonts w:ascii="Times New Roman" w:hAnsi="Times New Roman" w:cs="Times New Roman" w:hint="eastAsia"/>
          <w:szCs w:val="24"/>
        </w:rPr>
        <w:t>is not a crucial concern for the</w:t>
      </w:r>
      <w:r w:rsidR="001514FA">
        <w:rPr>
          <w:rFonts w:ascii="Times New Roman" w:hAnsi="Times New Roman" w:cs="Times New Roman" w:hint="eastAsia"/>
          <w:szCs w:val="24"/>
        </w:rPr>
        <w:t xml:space="preserve"> research work</w:t>
      </w:r>
      <w:r w:rsidR="00A36CE2">
        <w:rPr>
          <w:rFonts w:ascii="Times New Roman" w:hAnsi="Times New Roman" w:cs="Times New Roman" w:hint="eastAsia"/>
          <w:szCs w:val="24"/>
        </w:rPr>
        <w:t xml:space="preserve"> herein</w:t>
      </w:r>
      <w:r w:rsidR="001514FA">
        <w:rPr>
          <w:rFonts w:ascii="Times New Roman" w:hAnsi="Times New Roman" w:cs="Times New Roman" w:hint="eastAsia"/>
          <w:szCs w:val="24"/>
        </w:rPr>
        <w:t>.</w:t>
      </w:r>
    </w:p>
    <w:p w:rsidR="001514FA" w:rsidRDefault="001514FA" w:rsidP="001514FA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t>Fig.</w:t>
      </w:r>
      <w:r w:rsidR="00B862AF">
        <w:rPr>
          <w:rFonts w:ascii="Times New Roman" w:hAnsi="Times New Roman" w:cs="Times New Roman" w:hint="eastAsia"/>
          <w:b/>
          <w:szCs w:val="24"/>
        </w:rPr>
        <w:t xml:space="preserve"> S3</w:t>
      </w:r>
      <w:r>
        <w:rPr>
          <w:rFonts w:ascii="Times New Roman" w:hAnsi="Times New Roman" w:cs="Times New Roman" w:hint="eastAsia"/>
          <w:b/>
          <w:szCs w:val="24"/>
        </w:rPr>
        <w:t>.</w:t>
      </w:r>
      <w:r w:rsidR="00C23CAF">
        <w:rPr>
          <w:rFonts w:ascii="Times New Roman" w:hAnsi="Times New Roman" w:cs="Times New Roman" w:hint="eastAsia"/>
          <w:szCs w:val="24"/>
        </w:rPr>
        <w:t xml:space="preserve"> (a) Comparison between</w:t>
      </w:r>
      <w:r>
        <w:rPr>
          <w:rFonts w:ascii="Times New Roman" w:hAnsi="Times New Roman" w:cs="Times New Roman" w:hint="eastAsia"/>
          <w:szCs w:val="24"/>
        </w:rPr>
        <w:t xml:space="preserve"> the original</w:t>
      </w:r>
      <w:r w:rsidRPr="00D66150">
        <w:rPr>
          <w:rFonts w:ascii="Times New Roman" w:hAnsi="Times New Roman" w:cs="Times New Roman"/>
          <w:szCs w:val="24"/>
        </w:rPr>
        <w:t xml:space="preserve"> α-Fe</w:t>
      </w:r>
      <w:r w:rsidRPr="00D66150">
        <w:rPr>
          <w:rFonts w:ascii="Times New Roman" w:hAnsi="Times New Roman" w:cs="Times New Roman"/>
          <w:szCs w:val="24"/>
          <w:vertAlign w:val="subscript"/>
        </w:rPr>
        <w:t>2</w:t>
      </w:r>
      <w:r w:rsidRPr="00D66150">
        <w:rPr>
          <w:rFonts w:ascii="Times New Roman" w:hAnsi="Times New Roman" w:cs="Times New Roman"/>
          <w:szCs w:val="24"/>
        </w:rPr>
        <w:t>O</w:t>
      </w:r>
      <w:r w:rsidRPr="00D66150">
        <w:rPr>
          <w:rFonts w:ascii="Times New Roman" w:hAnsi="Times New Roman" w:cs="Times New Roman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Cs w:val="24"/>
        </w:rPr>
        <w:t xml:space="preserve"> unit cell and the built supercell. (b) Illustration of the misalignment issue for the supercell.</w:t>
      </w:r>
    </w:p>
    <w:p w:rsidR="00680BC1" w:rsidRDefault="00680BC1" w:rsidP="001514FA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5567BB" w:rsidRPr="00956EE5" w:rsidRDefault="00B862AF" w:rsidP="000E23AC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t>4</w:t>
      </w:r>
      <w:r w:rsidR="00C23CAF">
        <w:rPr>
          <w:rFonts w:ascii="Times New Roman" w:hAnsi="Times New Roman" w:cs="Times New Roman" w:hint="eastAsia"/>
          <w:b/>
          <w:szCs w:val="24"/>
        </w:rPr>
        <w:t>. Evaluation</w:t>
      </w:r>
      <w:r w:rsidR="00C23CAF" w:rsidRPr="00C23CAF">
        <w:rPr>
          <w:rFonts w:ascii="Times New Roman" w:hAnsi="Times New Roman" w:cs="Times New Roman"/>
          <w:b/>
          <w:szCs w:val="24"/>
        </w:rPr>
        <w:t xml:space="preserve"> of the Fe–</w:t>
      </w:r>
      <w:r w:rsidR="005567BB" w:rsidRPr="00C23CAF">
        <w:rPr>
          <w:rFonts w:ascii="Times New Roman" w:hAnsi="Times New Roman" w:cs="Times New Roman"/>
          <w:b/>
          <w:szCs w:val="24"/>
        </w:rPr>
        <w:t xml:space="preserve">O bonding </w:t>
      </w:r>
      <w:r w:rsidR="005567BB" w:rsidRPr="005567BB">
        <w:rPr>
          <w:rFonts w:ascii="Times New Roman" w:hAnsi="Times New Roman" w:cs="Times New Roman" w:hint="eastAsia"/>
          <w:b/>
          <w:szCs w:val="24"/>
        </w:rPr>
        <w:t>covalency</w:t>
      </w:r>
      <w:r w:rsidR="001935E9">
        <w:rPr>
          <w:rFonts w:ascii="Times New Roman" w:hAnsi="Times New Roman" w:cs="Times New Roman" w:hint="eastAsia"/>
          <w:b/>
          <w:szCs w:val="24"/>
        </w:rPr>
        <w:t xml:space="preserve"> </w:t>
      </w:r>
      <w:r w:rsidR="00B1760C">
        <w:rPr>
          <w:rFonts w:ascii="Times New Roman" w:hAnsi="Times New Roman" w:cs="Times New Roman" w:hint="eastAsia"/>
          <w:b/>
          <w:szCs w:val="24"/>
        </w:rPr>
        <w:t>in</w:t>
      </w:r>
      <w:r w:rsidR="001935E9" w:rsidRPr="001935E9">
        <w:rPr>
          <w:rFonts w:ascii="Times New Roman" w:hAnsi="Times New Roman" w:cs="Times New Roman"/>
          <w:b/>
          <w:szCs w:val="24"/>
        </w:rPr>
        <w:t xml:space="preserve"> α-Fe</w:t>
      </w:r>
      <w:r w:rsidR="001935E9" w:rsidRPr="001935E9">
        <w:rPr>
          <w:rFonts w:ascii="Times New Roman" w:hAnsi="Times New Roman" w:cs="Times New Roman"/>
          <w:b/>
          <w:szCs w:val="24"/>
          <w:vertAlign w:val="subscript"/>
        </w:rPr>
        <w:t>2</w:t>
      </w:r>
      <w:r w:rsidR="001935E9" w:rsidRPr="001935E9">
        <w:rPr>
          <w:rFonts w:ascii="Times New Roman" w:hAnsi="Times New Roman" w:cs="Times New Roman"/>
          <w:b/>
          <w:szCs w:val="24"/>
        </w:rPr>
        <w:t>O</w:t>
      </w:r>
      <w:r w:rsidR="001935E9" w:rsidRPr="001935E9">
        <w:rPr>
          <w:rFonts w:ascii="Times New Roman" w:hAnsi="Times New Roman" w:cs="Times New Roman" w:hint="eastAsia"/>
          <w:b/>
          <w:szCs w:val="24"/>
          <w:vertAlign w:val="subscript"/>
        </w:rPr>
        <w:t>3</w:t>
      </w:r>
      <w:r w:rsidR="00956EE5">
        <w:rPr>
          <w:rFonts w:ascii="Times New Roman" w:hAnsi="Times New Roman" w:cs="Times New Roman" w:hint="eastAsia"/>
          <w:b/>
          <w:szCs w:val="24"/>
        </w:rPr>
        <w:t>:</w:t>
      </w:r>
    </w:p>
    <w:p w:rsidR="005567BB" w:rsidRDefault="005567BB" w:rsidP="000E23AC">
      <w:pPr>
        <w:spacing w:line="360" w:lineRule="auto"/>
        <w:ind w:firstLineChars="150" w:firstLine="360"/>
        <w:jc w:val="both"/>
        <w:rPr>
          <w:rFonts w:ascii="Times New Roman" w:hAnsi="Times New Roman" w:cs="Times New Roman"/>
          <w:szCs w:val="24"/>
        </w:rPr>
      </w:pPr>
      <w:r w:rsidRPr="005567BB">
        <w:rPr>
          <w:rFonts w:ascii="Times New Roman" w:hAnsi="Times New Roman" w:cs="Times New Roman" w:hint="eastAsia"/>
          <w:szCs w:val="24"/>
        </w:rPr>
        <w:t xml:space="preserve">The </w:t>
      </w:r>
      <w:r>
        <w:rPr>
          <w:rFonts w:ascii="Times New Roman" w:hAnsi="Times New Roman" w:cs="Times New Roman" w:hint="eastAsia"/>
          <w:szCs w:val="24"/>
        </w:rPr>
        <w:t>evaluation o</w:t>
      </w:r>
      <w:r w:rsidR="00C23CAF">
        <w:rPr>
          <w:rFonts w:ascii="Times New Roman" w:hAnsi="Times New Roman" w:cs="Times New Roman" w:hint="eastAsia"/>
          <w:szCs w:val="24"/>
        </w:rPr>
        <w:t>f the</w:t>
      </w:r>
      <w:r w:rsidR="00C23CAF" w:rsidRPr="00C23CAF">
        <w:rPr>
          <w:rFonts w:ascii="Times New Roman" w:hAnsi="Times New Roman" w:cs="Times New Roman"/>
          <w:szCs w:val="24"/>
        </w:rPr>
        <w:t xml:space="preserve"> Fe–</w:t>
      </w:r>
      <w:r w:rsidR="00ED4B0E" w:rsidRPr="00C23CAF">
        <w:rPr>
          <w:rFonts w:ascii="Times New Roman" w:hAnsi="Times New Roman" w:cs="Times New Roman"/>
          <w:szCs w:val="24"/>
        </w:rPr>
        <w:t>O bo</w:t>
      </w:r>
      <w:r w:rsidR="00ED4B0E">
        <w:rPr>
          <w:rFonts w:ascii="Times New Roman" w:hAnsi="Times New Roman" w:cs="Times New Roman" w:hint="eastAsia"/>
          <w:szCs w:val="24"/>
        </w:rPr>
        <w:t>nding covalency</w:t>
      </w:r>
      <w:r w:rsidR="00B1760C">
        <w:rPr>
          <w:rFonts w:ascii="Times New Roman" w:hAnsi="Times New Roman" w:cs="Times New Roman" w:hint="eastAsia"/>
          <w:szCs w:val="24"/>
        </w:rPr>
        <w:t xml:space="preserve"> in</w:t>
      </w:r>
      <w:r w:rsidR="005C6BD7" w:rsidRPr="005C6BD7">
        <w:rPr>
          <w:rFonts w:ascii="Times New Roman" w:hAnsi="Times New Roman" w:cs="Times New Roman"/>
          <w:szCs w:val="24"/>
        </w:rPr>
        <w:t xml:space="preserve"> α-Fe</w:t>
      </w:r>
      <w:r w:rsidR="005C6BD7" w:rsidRPr="005C6BD7">
        <w:rPr>
          <w:rFonts w:ascii="Times New Roman" w:hAnsi="Times New Roman" w:cs="Times New Roman"/>
          <w:szCs w:val="24"/>
          <w:vertAlign w:val="subscript"/>
        </w:rPr>
        <w:t>2</w:t>
      </w:r>
      <w:r w:rsidR="005C6BD7" w:rsidRPr="005C6BD7">
        <w:rPr>
          <w:rFonts w:ascii="Times New Roman" w:hAnsi="Times New Roman" w:cs="Times New Roman"/>
          <w:szCs w:val="24"/>
        </w:rPr>
        <w:t>O</w:t>
      </w:r>
      <w:r w:rsidR="005C6BD7" w:rsidRPr="005C6BD7">
        <w:rPr>
          <w:rFonts w:ascii="Times New Roman" w:hAnsi="Times New Roman" w:cs="Times New Roman"/>
          <w:szCs w:val="24"/>
          <w:vertAlign w:val="subscript"/>
        </w:rPr>
        <w:t>3</w:t>
      </w:r>
      <w:r w:rsidR="005C6BD7" w:rsidRPr="005C6BD7">
        <w:rPr>
          <w:rFonts w:ascii="Times New Roman" w:hAnsi="Times New Roman" w:cs="Times New Roman"/>
          <w:szCs w:val="24"/>
        </w:rPr>
        <w:t xml:space="preserve"> is</w:t>
      </w:r>
      <w:r w:rsidR="005C6BD7">
        <w:rPr>
          <w:rFonts w:ascii="Times New Roman" w:hAnsi="Times New Roman" w:cs="Times New Roman" w:hint="eastAsia"/>
          <w:szCs w:val="24"/>
        </w:rPr>
        <w:t xml:space="preserve"> composed</w:t>
      </w:r>
      <w:r w:rsidR="00F91A20">
        <w:rPr>
          <w:rFonts w:ascii="Times New Roman" w:hAnsi="Times New Roman" w:cs="Times New Roman" w:hint="eastAsia"/>
          <w:szCs w:val="24"/>
        </w:rPr>
        <w:t xml:space="preserve"> of two major steps. </w:t>
      </w:r>
      <w:r w:rsidR="008D52B9">
        <w:rPr>
          <w:rFonts w:ascii="Times New Roman" w:hAnsi="Times New Roman" w:cs="Times New Roman" w:hint="eastAsia"/>
          <w:szCs w:val="24"/>
        </w:rPr>
        <w:t>At f</w:t>
      </w:r>
      <w:r w:rsidR="00776584">
        <w:rPr>
          <w:rFonts w:ascii="Times New Roman" w:hAnsi="Times New Roman" w:cs="Times New Roman" w:hint="eastAsia"/>
          <w:szCs w:val="24"/>
        </w:rPr>
        <w:t>irst, a</w:t>
      </w:r>
      <w:r w:rsidR="00C95138">
        <w:rPr>
          <w:rFonts w:ascii="Times New Roman" w:hAnsi="Times New Roman" w:cs="Times New Roman" w:hint="eastAsia"/>
          <w:szCs w:val="24"/>
        </w:rPr>
        <w:t xml:space="preserve"> signal-purified</w:t>
      </w:r>
      <w:r w:rsidR="00F91A20">
        <w:rPr>
          <w:rFonts w:ascii="Times New Roman" w:hAnsi="Times New Roman" w:cs="Times New Roman" w:hint="eastAsia"/>
          <w:szCs w:val="24"/>
        </w:rPr>
        <w:t xml:space="preserve"> </w:t>
      </w:r>
      <w:r w:rsidR="00D80797">
        <w:rPr>
          <w:rFonts w:ascii="Times New Roman" w:hAnsi="Times New Roman" w:cs="Times New Roman" w:hint="eastAsia"/>
          <w:szCs w:val="24"/>
        </w:rPr>
        <w:t xml:space="preserve">experimental </w:t>
      </w:r>
      <w:r w:rsidR="00986C74">
        <w:rPr>
          <w:rFonts w:ascii="Times New Roman" w:hAnsi="Times New Roman" w:cs="Times New Roman" w:hint="eastAsia"/>
          <w:szCs w:val="24"/>
        </w:rPr>
        <w:t xml:space="preserve">Fe </w:t>
      </w:r>
      <w:r w:rsidR="00F91A20">
        <w:rPr>
          <w:rFonts w:ascii="Times New Roman" w:hAnsi="Times New Roman" w:cs="Times New Roman" w:hint="eastAsia"/>
          <w:szCs w:val="24"/>
        </w:rPr>
        <w:t>L</w:t>
      </w:r>
      <w:r w:rsidR="00F91A20" w:rsidRPr="00C22B27">
        <w:rPr>
          <w:rFonts w:ascii="Times New Roman" w:hAnsi="Times New Roman" w:cs="Times New Roman" w:hint="eastAsia"/>
          <w:szCs w:val="24"/>
          <w:vertAlign w:val="subscript"/>
        </w:rPr>
        <w:t>3</w:t>
      </w:r>
      <w:r w:rsidR="00F91A20">
        <w:rPr>
          <w:rFonts w:ascii="Times New Roman" w:hAnsi="Times New Roman" w:cs="Times New Roman" w:hint="eastAsia"/>
          <w:szCs w:val="24"/>
        </w:rPr>
        <w:t xml:space="preserve">-edge EELS spectrum of the </w:t>
      </w:r>
      <w:r w:rsidR="00D80797" w:rsidRPr="00D80797">
        <w:rPr>
          <w:rFonts w:ascii="Times New Roman" w:hAnsi="Times New Roman" w:cs="Times New Roman"/>
          <w:szCs w:val="24"/>
        </w:rPr>
        <w:lastRenderedPageBreak/>
        <w:t>α-Fe</w:t>
      </w:r>
      <w:r w:rsidR="00D80797" w:rsidRPr="00D80797">
        <w:rPr>
          <w:rFonts w:ascii="Times New Roman" w:hAnsi="Times New Roman" w:cs="Times New Roman"/>
          <w:szCs w:val="24"/>
          <w:vertAlign w:val="subscript"/>
        </w:rPr>
        <w:t>2</w:t>
      </w:r>
      <w:r w:rsidR="00D80797" w:rsidRPr="00D80797">
        <w:rPr>
          <w:rFonts w:ascii="Times New Roman" w:hAnsi="Times New Roman" w:cs="Times New Roman"/>
          <w:szCs w:val="24"/>
        </w:rPr>
        <w:t>O</w:t>
      </w:r>
      <w:r w:rsidR="00D80797" w:rsidRPr="00D80797">
        <w:rPr>
          <w:rFonts w:ascii="Times New Roman" w:hAnsi="Times New Roman" w:cs="Times New Roman"/>
          <w:szCs w:val="24"/>
          <w:vertAlign w:val="subscript"/>
        </w:rPr>
        <w:t>3</w:t>
      </w:r>
      <w:r w:rsidR="00D80797" w:rsidRPr="00D80797">
        <w:rPr>
          <w:rFonts w:ascii="Times New Roman" w:hAnsi="Times New Roman" w:cs="Times New Roman"/>
          <w:szCs w:val="24"/>
        </w:rPr>
        <w:t xml:space="preserve"> </w:t>
      </w:r>
      <w:r w:rsidR="00F91A20" w:rsidRPr="00D80797">
        <w:rPr>
          <w:rFonts w:ascii="Times New Roman" w:hAnsi="Times New Roman" w:cs="Times New Roman"/>
          <w:szCs w:val="24"/>
        </w:rPr>
        <w:t>referen</w:t>
      </w:r>
      <w:r w:rsidR="00F91A20">
        <w:rPr>
          <w:rFonts w:ascii="Times New Roman" w:hAnsi="Times New Roman" w:cs="Times New Roman" w:hint="eastAsia"/>
          <w:szCs w:val="24"/>
        </w:rPr>
        <w:t xml:space="preserve">ce </w:t>
      </w:r>
      <w:r w:rsidR="008B0EC8">
        <w:rPr>
          <w:rFonts w:ascii="Times New Roman" w:hAnsi="Times New Roman" w:cs="Times New Roman" w:hint="eastAsia"/>
          <w:szCs w:val="24"/>
        </w:rPr>
        <w:t>sample</w:t>
      </w:r>
      <w:r w:rsidR="00C95138">
        <w:rPr>
          <w:rFonts w:ascii="Times New Roman" w:hAnsi="Times New Roman" w:cs="Times New Roman" w:hint="eastAsia"/>
          <w:szCs w:val="24"/>
        </w:rPr>
        <w:t xml:space="preserve"> (</w:t>
      </w:r>
      <w:r w:rsidR="00761136">
        <w:rPr>
          <w:rFonts w:ascii="Times New Roman" w:hAnsi="Times New Roman" w:cs="Times New Roman" w:hint="eastAsia"/>
          <w:szCs w:val="24"/>
        </w:rPr>
        <w:t>the plural-scattering contribution was removed by the</w:t>
      </w:r>
      <w:r w:rsidR="00321964">
        <w:rPr>
          <w:rFonts w:ascii="Times New Roman" w:hAnsi="Times New Roman" w:cs="Times New Roman" w:hint="eastAsia"/>
          <w:szCs w:val="24"/>
        </w:rPr>
        <w:t xml:space="preserve"> Fourier-ratio deconvolution;</w:t>
      </w:r>
      <w:r w:rsidR="00761136">
        <w:rPr>
          <w:rFonts w:ascii="Times New Roman" w:hAnsi="Times New Roman" w:cs="Times New Roman" w:hint="eastAsia"/>
          <w:szCs w:val="24"/>
        </w:rPr>
        <w:t xml:space="preserve"> the contribution</w:t>
      </w:r>
      <w:r w:rsidR="008B0EC8">
        <w:rPr>
          <w:rFonts w:ascii="Times New Roman" w:hAnsi="Times New Roman" w:cs="Times New Roman" w:hint="eastAsia"/>
          <w:szCs w:val="24"/>
        </w:rPr>
        <w:t xml:space="preserve"> </w:t>
      </w:r>
      <w:r w:rsidR="00761136">
        <w:rPr>
          <w:rFonts w:ascii="Times New Roman" w:hAnsi="Times New Roman" w:cs="Times New Roman" w:hint="eastAsia"/>
          <w:szCs w:val="24"/>
        </w:rPr>
        <w:t xml:space="preserve">corresponding to transitions to the continuum was modeled with an </w:t>
      </w:r>
      <w:r w:rsidR="00761136">
        <w:rPr>
          <w:rFonts w:ascii="Times New Roman" w:hAnsi="Times New Roman" w:cs="Times New Roman"/>
          <w:szCs w:val="24"/>
        </w:rPr>
        <w:t xml:space="preserve">arctangent function and </w:t>
      </w:r>
      <w:r w:rsidR="00321964">
        <w:rPr>
          <w:rFonts w:ascii="Times New Roman" w:hAnsi="Times New Roman" w:cs="Times New Roman" w:hint="eastAsia"/>
          <w:szCs w:val="24"/>
        </w:rPr>
        <w:t>was</w:t>
      </w:r>
      <w:r w:rsidR="00761136">
        <w:rPr>
          <w:rFonts w:ascii="Times New Roman" w:hAnsi="Times New Roman" w:cs="Times New Roman" w:hint="eastAsia"/>
          <w:szCs w:val="24"/>
        </w:rPr>
        <w:t xml:space="preserve"> removed </w:t>
      </w:r>
      <w:r w:rsidR="00C95138">
        <w:rPr>
          <w:rFonts w:ascii="Times New Roman" w:hAnsi="Times New Roman" w:cs="Times New Roman" w:hint="eastAsia"/>
          <w:szCs w:val="24"/>
        </w:rPr>
        <w:t>as well)</w:t>
      </w:r>
      <w:r w:rsidR="000368ED">
        <w:rPr>
          <w:rFonts w:ascii="Times New Roman" w:hAnsi="Times New Roman" w:cs="Times New Roman" w:hint="eastAsia"/>
          <w:szCs w:val="24"/>
        </w:rPr>
        <w:t xml:space="preserve"> </w:t>
      </w:r>
      <w:r w:rsidR="008B0EC8">
        <w:rPr>
          <w:rFonts w:ascii="Times New Roman" w:hAnsi="Times New Roman" w:cs="Times New Roman" w:hint="eastAsia"/>
          <w:szCs w:val="24"/>
        </w:rPr>
        <w:t xml:space="preserve">was fitted by </w:t>
      </w:r>
      <w:r w:rsidR="00321964">
        <w:rPr>
          <w:rFonts w:ascii="Times New Roman" w:hAnsi="Times New Roman" w:cs="Times New Roman" w:hint="eastAsia"/>
          <w:szCs w:val="24"/>
        </w:rPr>
        <w:t xml:space="preserve">using </w:t>
      </w:r>
      <w:r w:rsidR="008B0EC8">
        <w:rPr>
          <w:rFonts w:ascii="Times New Roman" w:hAnsi="Times New Roman" w:cs="Times New Roman" w:hint="eastAsia"/>
          <w:szCs w:val="24"/>
        </w:rPr>
        <w:t xml:space="preserve">the charge </w:t>
      </w:r>
      <w:r w:rsidR="00BC69E2">
        <w:rPr>
          <w:rFonts w:ascii="Times New Roman" w:hAnsi="Times New Roman" w:cs="Times New Roman" w:hint="eastAsia"/>
          <w:szCs w:val="24"/>
        </w:rPr>
        <w:t>transfer multiplet calculation</w:t>
      </w:r>
      <w:r w:rsidR="00C22B27">
        <w:rPr>
          <w:rFonts w:ascii="Times New Roman" w:hAnsi="Times New Roman" w:cs="Times New Roman" w:hint="eastAsia"/>
          <w:szCs w:val="24"/>
        </w:rPr>
        <w:t xml:space="preserve"> to obtain</w:t>
      </w:r>
      <w:r w:rsidR="008D52B9">
        <w:rPr>
          <w:rFonts w:ascii="Times New Roman" w:hAnsi="Times New Roman" w:cs="Times New Roman" w:hint="eastAsia"/>
          <w:szCs w:val="24"/>
        </w:rPr>
        <w:t xml:space="preserve"> </w:t>
      </w:r>
      <w:r w:rsidR="005C6BD7">
        <w:rPr>
          <w:rFonts w:ascii="Times New Roman" w:hAnsi="Times New Roman" w:cs="Times New Roman" w:hint="eastAsia"/>
          <w:szCs w:val="24"/>
        </w:rPr>
        <w:t>required</w:t>
      </w:r>
      <w:r w:rsidR="00E7798A">
        <w:rPr>
          <w:rFonts w:ascii="Times New Roman" w:hAnsi="Times New Roman" w:cs="Times New Roman" w:hint="eastAsia"/>
          <w:szCs w:val="24"/>
        </w:rPr>
        <w:t xml:space="preserve"> parameters</w:t>
      </w:r>
      <w:r w:rsidR="00124DCB">
        <w:rPr>
          <w:rFonts w:ascii="Times New Roman" w:hAnsi="Times New Roman" w:cs="Times New Roman" w:hint="eastAsia"/>
          <w:szCs w:val="24"/>
        </w:rPr>
        <w:t>. T</w:t>
      </w:r>
      <w:r w:rsidR="00E7798A">
        <w:rPr>
          <w:rFonts w:ascii="Times New Roman" w:hAnsi="Times New Roman" w:cs="Times New Roman" w:hint="eastAsia"/>
          <w:szCs w:val="24"/>
        </w:rPr>
        <w:t xml:space="preserve">hen, </w:t>
      </w:r>
      <w:r w:rsidR="00321964">
        <w:rPr>
          <w:rFonts w:ascii="Times New Roman" w:hAnsi="Times New Roman" w:cs="Times New Roman" w:hint="eastAsia"/>
          <w:szCs w:val="24"/>
        </w:rPr>
        <w:t>on the basis of</w:t>
      </w:r>
      <w:r w:rsidR="00BC69E2">
        <w:rPr>
          <w:rFonts w:ascii="Times New Roman" w:hAnsi="Times New Roman" w:cs="Times New Roman" w:hint="eastAsia"/>
          <w:szCs w:val="24"/>
        </w:rPr>
        <w:t xml:space="preserve"> the obtained</w:t>
      </w:r>
      <w:r w:rsidR="00124DCB">
        <w:rPr>
          <w:rFonts w:ascii="Times New Roman" w:hAnsi="Times New Roman" w:cs="Times New Roman" w:hint="eastAsia"/>
          <w:szCs w:val="24"/>
        </w:rPr>
        <w:t xml:space="preserve"> parameters</w:t>
      </w:r>
      <w:r w:rsidR="00321964">
        <w:rPr>
          <w:rFonts w:ascii="Times New Roman" w:hAnsi="Times New Roman" w:cs="Times New Roman" w:hint="eastAsia"/>
          <w:szCs w:val="24"/>
        </w:rPr>
        <w:t>,</w:t>
      </w:r>
      <w:r w:rsidR="00124DCB">
        <w:rPr>
          <w:rFonts w:ascii="Times New Roman" w:hAnsi="Times New Roman" w:cs="Times New Roman" w:hint="eastAsia"/>
          <w:szCs w:val="24"/>
        </w:rPr>
        <w:t xml:space="preserve"> </w:t>
      </w:r>
      <w:r w:rsidR="00E7798A">
        <w:rPr>
          <w:rFonts w:ascii="Times New Roman" w:hAnsi="Times New Roman" w:cs="Times New Roman" w:hint="eastAsia"/>
          <w:szCs w:val="24"/>
        </w:rPr>
        <w:t>t</w:t>
      </w:r>
      <w:r w:rsidR="00124DCB">
        <w:rPr>
          <w:rFonts w:ascii="Times New Roman" w:hAnsi="Times New Roman" w:cs="Times New Roman" w:hint="eastAsia"/>
          <w:szCs w:val="24"/>
        </w:rPr>
        <w:t xml:space="preserve">he </w:t>
      </w:r>
      <w:r w:rsidR="00577B3D">
        <w:rPr>
          <w:rFonts w:ascii="Times New Roman" w:hAnsi="Times New Roman" w:cs="Times New Roman" w:hint="eastAsia"/>
          <w:szCs w:val="24"/>
        </w:rPr>
        <w:t xml:space="preserve">proportions of </w:t>
      </w:r>
      <w:r w:rsidR="00C23CAF">
        <w:rPr>
          <w:rFonts w:ascii="Times New Roman" w:hAnsi="Times New Roman" w:cs="Times New Roman" w:hint="eastAsia"/>
          <w:szCs w:val="24"/>
        </w:rPr>
        <w:t xml:space="preserve">Fe </w:t>
      </w:r>
      <w:r w:rsidR="00124DCB">
        <w:rPr>
          <w:rFonts w:ascii="Times New Roman" w:hAnsi="Times New Roman" w:cs="Times New Roman" w:hint="eastAsia"/>
          <w:szCs w:val="24"/>
        </w:rPr>
        <w:t>3d</w:t>
      </w:r>
      <w:r w:rsidR="00434DEA">
        <w:rPr>
          <w:rFonts w:ascii="Times New Roman" w:hAnsi="Times New Roman" w:cs="Times New Roman" w:hint="eastAsia"/>
          <w:szCs w:val="24"/>
        </w:rPr>
        <w:t xml:space="preserve"> </w:t>
      </w:r>
      <w:r w:rsidR="005C6BD7">
        <w:rPr>
          <w:rFonts w:ascii="Times New Roman" w:hAnsi="Times New Roman" w:cs="Times New Roman" w:hint="eastAsia"/>
          <w:szCs w:val="24"/>
        </w:rPr>
        <w:t>character in</w:t>
      </w:r>
      <w:r w:rsidR="00124DCB">
        <w:rPr>
          <w:rFonts w:ascii="Times New Roman" w:hAnsi="Times New Roman" w:cs="Times New Roman" w:hint="eastAsia"/>
          <w:szCs w:val="24"/>
        </w:rPr>
        <w:t xml:space="preserve"> the </w:t>
      </w:r>
      <w:r w:rsidR="00124DCB" w:rsidRPr="00577B3D">
        <w:rPr>
          <w:rFonts w:ascii="Times New Roman" w:hAnsi="Times New Roman" w:cs="Times New Roman"/>
          <w:szCs w:val="24"/>
        </w:rPr>
        <w:t>gr</w:t>
      </w:r>
      <w:r w:rsidR="003C3923" w:rsidRPr="00577B3D">
        <w:rPr>
          <w:rFonts w:ascii="Times New Roman" w:hAnsi="Times New Roman" w:cs="Times New Roman"/>
          <w:szCs w:val="24"/>
        </w:rPr>
        <w:t xml:space="preserve">ound-state </w:t>
      </w:r>
      <w:r w:rsidR="00577B3D" w:rsidRPr="00577B3D">
        <w:rPr>
          <w:rFonts w:ascii="Times New Roman" w:hAnsi="Times New Roman" w:cs="Times New Roman"/>
          <w:szCs w:val="24"/>
        </w:rPr>
        <w:t>Fe–</w:t>
      </w:r>
      <w:r w:rsidR="00DF1B36" w:rsidRPr="00577B3D">
        <w:rPr>
          <w:rFonts w:ascii="Times New Roman" w:hAnsi="Times New Roman" w:cs="Times New Roman"/>
          <w:szCs w:val="24"/>
        </w:rPr>
        <w:t xml:space="preserve">O </w:t>
      </w:r>
      <w:r w:rsidR="003C3923" w:rsidRPr="00577B3D">
        <w:rPr>
          <w:rFonts w:ascii="Times New Roman" w:hAnsi="Times New Roman" w:cs="Times New Roman"/>
          <w:szCs w:val="24"/>
        </w:rPr>
        <w:t>bondin</w:t>
      </w:r>
      <w:r w:rsidR="003C3923">
        <w:rPr>
          <w:rFonts w:ascii="Times New Roman" w:hAnsi="Times New Roman" w:cs="Times New Roman" w:hint="eastAsia"/>
          <w:szCs w:val="24"/>
        </w:rPr>
        <w:t xml:space="preserve">g </w:t>
      </w:r>
      <w:r w:rsidR="003C3923" w:rsidRPr="00986C74">
        <w:rPr>
          <w:rFonts w:ascii="Times New Roman" w:hAnsi="Times New Roman" w:cs="Times New Roman"/>
          <w:szCs w:val="24"/>
        </w:rPr>
        <w:t>orbitals</w:t>
      </w:r>
      <w:r w:rsidR="00124DCB" w:rsidRPr="00986C74">
        <w:rPr>
          <w:rFonts w:ascii="Times New Roman" w:hAnsi="Times New Roman" w:cs="Times New Roman"/>
          <w:szCs w:val="24"/>
        </w:rPr>
        <w:t xml:space="preserve"> </w:t>
      </w:r>
      <w:r w:rsidR="00986C74" w:rsidRPr="00986C74">
        <w:rPr>
          <w:rFonts w:ascii="Times New Roman" w:hAnsi="Times New Roman" w:cs="Times New Roman"/>
          <w:szCs w:val="24"/>
        </w:rPr>
        <w:t>of α-Fe</w:t>
      </w:r>
      <w:r w:rsidR="00986C74" w:rsidRPr="00986C74">
        <w:rPr>
          <w:rFonts w:ascii="Times New Roman" w:hAnsi="Times New Roman" w:cs="Times New Roman"/>
          <w:szCs w:val="24"/>
          <w:vertAlign w:val="subscript"/>
        </w:rPr>
        <w:t>2</w:t>
      </w:r>
      <w:r w:rsidR="00986C74" w:rsidRPr="00986C74">
        <w:rPr>
          <w:rFonts w:ascii="Times New Roman" w:hAnsi="Times New Roman" w:cs="Times New Roman"/>
          <w:szCs w:val="24"/>
        </w:rPr>
        <w:t>O</w:t>
      </w:r>
      <w:r w:rsidR="00986C74" w:rsidRPr="00986C74">
        <w:rPr>
          <w:rFonts w:ascii="Times New Roman" w:hAnsi="Times New Roman" w:cs="Times New Roman"/>
          <w:szCs w:val="24"/>
          <w:vertAlign w:val="subscript"/>
        </w:rPr>
        <w:t>3</w:t>
      </w:r>
      <w:r w:rsidR="00986C74" w:rsidRPr="00986C74">
        <w:rPr>
          <w:rFonts w:ascii="Times New Roman" w:hAnsi="Times New Roman" w:cs="Times New Roman"/>
          <w:szCs w:val="24"/>
        </w:rPr>
        <w:t xml:space="preserve"> </w:t>
      </w:r>
      <w:r w:rsidR="00577B3D" w:rsidRPr="00986C74">
        <w:rPr>
          <w:rFonts w:ascii="Times New Roman" w:hAnsi="Times New Roman" w:cs="Times New Roman"/>
          <w:szCs w:val="24"/>
        </w:rPr>
        <w:t>were extracted usi</w:t>
      </w:r>
      <w:r w:rsidR="00577B3D">
        <w:rPr>
          <w:rFonts w:ascii="Times New Roman" w:hAnsi="Times New Roman" w:cs="Times New Roman" w:hint="eastAsia"/>
          <w:szCs w:val="24"/>
        </w:rPr>
        <w:t>ng</w:t>
      </w:r>
      <w:r w:rsidR="00E7798A">
        <w:rPr>
          <w:rFonts w:ascii="Times New Roman" w:hAnsi="Times New Roman" w:cs="Times New Roman" w:hint="eastAsia"/>
          <w:szCs w:val="24"/>
        </w:rPr>
        <w:t xml:space="preserve"> the </w:t>
      </w:r>
      <w:r w:rsidR="009F4F38">
        <w:rPr>
          <w:rFonts w:ascii="Times New Roman" w:hAnsi="Times New Roman" w:cs="Times New Roman" w:hint="eastAsia"/>
          <w:szCs w:val="24"/>
        </w:rPr>
        <w:t xml:space="preserve">strong-field-based </w:t>
      </w:r>
      <w:r w:rsidR="00E7798A">
        <w:rPr>
          <w:rFonts w:ascii="Times New Roman" w:hAnsi="Times New Roman" w:cs="Times New Roman" w:hint="eastAsia"/>
          <w:szCs w:val="24"/>
        </w:rPr>
        <w:t>projection methodology</w:t>
      </w:r>
      <w:r w:rsidR="00BC69E2">
        <w:rPr>
          <w:rFonts w:ascii="Times New Roman" w:hAnsi="Times New Roman" w:cs="Times New Roman" w:hint="eastAsia"/>
          <w:szCs w:val="24"/>
        </w:rPr>
        <w:t xml:space="preserve"> [39</w:t>
      </w:r>
      <w:r w:rsidR="00776584">
        <w:rPr>
          <w:rFonts w:ascii="Times New Roman" w:hAnsi="Times New Roman" w:cs="Times New Roman" w:hint="eastAsia"/>
          <w:szCs w:val="24"/>
        </w:rPr>
        <w:t>]</w:t>
      </w:r>
      <w:r w:rsidR="00321964">
        <w:rPr>
          <w:rFonts w:ascii="Times New Roman" w:hAnsi="Times New Roman" w:cs="Times New Roman" w:hint="eastAsia"/>
          <w:szCs w:val="24"/>
        </w:rPr>
        <w:t>, thereby</w:t>
      </w:r>
      <w:r w:rsidR="00D80797">
        <w:rPr>
          <w:rFonts w:ascii="Times New Roman" w:hAnsi="Times New Roman" w:cs="Times New Roman" w:hint="eastAsia"/>
          <w:szCs w:val="24"/>
        </w:rPr>
        <w:t xml:space="preserve"> </w:t>
      </w:r>
      <w:r w:rsidR="00986C74">
        <w:rPr>
          <w:rFonts w:ascii="Times New Roman" w:hAnsi="Times New Roman" w:cs="Times New Roman" w:hint="eastAsia"/>
          <w:szCs w:val="24"/>
        </w:rPr>
        <w:t xml:space="preserve">acquiring </w:t>
      </w:r>
      <w:r w:rsidR="00577B3D" w:rsidRPr="00577B3D">
        <w:rPr>
          <w:rFonts w:ascii="Times New Roman" w:hAnsi="Times New Roman" w:cs="Times New Roman"/>
          <w:szCs w:val="24"/>
        </w:rPr>
        <w:t>the Fe–</w:t>
      </w:r>
      <w:r w:rsidR="00D404F9" w:rsidRPr="00577B3D">
        <w:rPr>
          <w:rFonts w:ascii="Times New Roman" w:hAnsi="Times New Roman" w:cs="Times New Roman"/>
          <w:szCs w:val="24"/>
        </w:rPr>
        <w:t xml:space="preserve">O bonding </w:t>
      </w:r>
      <w:r w:rsidR="00D404F9">
        <w:rPr>
          <w:rFonts w:ascii="Times New Roman" w:hAnsi="Times New Roman" w:cs="Times New Roman" w:hint="eastAsia"/>
          <w:szCs w:val="24"/>
        </w:rPr>
        <w:t>covalency</w:t>
      </w:r>
      <w:r w:rsidR="00986C74">
        <w:rPr>
          <w:rFonts w:ascii="Times New Roman" w:hAnsi="Times New Roman" w:cs="Times New Roman" w:hint="eastAsia"/>
          <w:szCs w:val="24"/>
        </w:rPr>
        <w:t xml:space="preserve"> </w:t>
      </w:r>
      <w:r w:rsidR="00986C74" w:rsidRPr="00986C74">
        <w:rPr>
          <w:rFonts w:ascii="Times New Roman" w:hAnsi="Times New Roman" w:cs="Times New Roman"/>
          <w:szCs w:val="24"/>
        </w:rPr>
        <w:t>in α-Fe</w:t>
      </w:r>
      <w:r w:rsidR="00986C74" w:rsidRPr="00986C74">
        <w:rPr>
          <w:rFonts w:ascii="Times New Roman" w:hAnsi="Times New Roman" w:cs="Times New Roman"/>
          <w:szCs w:val="24"/>
          <w:vertAlign w:val="subscript"/>
        </w:rPr>
        <w:t>2</w:t>
      </w:r>
      <w:r w:rsidR="00986C74" w:rsidRPr="00986C74">
        <w:rPr>
          <w:rFonts w:ascii="Times New Roman" w:hAnsi="Times New Roman" w:cs="Times New Roman"/>
          <w:szCs w:val="24"/>
        </w:rPr>
        <w:t>O</w:t>
      </w:r>
      <w:r w:rsidR="00986C74" w:rsidRPr="00986C74">
        <w:rPr>
          <w:rFonts w:ascii="Times New Roman" w:hAnsi="Times New Roman" w:cs="Times New Roman"/>
          <w:szCs w:val="24"/>
          <w:vertAlign w:val="subscript"/>
        </w:rPr>
        <w:t>3</w:t>
      </w:r>
      <w:r w:rsidR="00E7798A" w:rsidRPr="00986C74">
        <w:rPr>
          <w:rFonts w:ascii="Times New Roman" w:hAnsi="Times New Roman" w:cs="Times New Roman"/>
          <w:szCs w:val="24"/>
        </w:rPr>
        <w:t>.</w:t>
      </w:r>
      <w:r w:rsidR="00C22B27" w:rsidRPr="00986C74">
        <w:rPr>
          <w:rFonts w:ascii="Times New Roman" w:hAnsi="Times New Roman" w:cs="Times New Roman"/>
          <w:szCs w:val="24"/>
        </w:rPr>
        <w:t xml:space="preserve"> </w:t>
      </w:r>
      <w:r w:rsidR="00ED4B0E" w:rsidRPr="00986C74">
        <w:rPr>
          <w:rFonts w:ascii="Times New Roman" w:hAnsi="Times New Roman" w:cs="Times New Roman"/>
          <w:szCs w:val="24"/>
        </w:rPr>
        <w:t>T</w:t>
      </w:r>
      <w:r w:rsidR="009F4F38" w:rsidRPr="00986C74">
        <w:rPr>
          <w:rFonts w:ascii="Times New Roman" w:hAnsi="Times New Roman" w:cs="Times New Roman"/>
          <w:szCs w:val="24"/>
        </w:rPr>
        <w:t xml:space="preserve">he </w:t>
      </w:r>
      <w:r w:rsidR="009F4F38">
        <w:rPr>
          <w:rFonts w:ascii="Times New Roman" w:hAnsi="Times New Roman" w:cs="Times New Roman" w:hint="eastAsia"/>
          <w:szCs w:val="24"/>
        </w:rPr>
        <w:t xml:space="preserve">details </w:t>
      </w:r>
      <w:r w:rsidR="00ED4B0E">
        <w:rPr>
          <w:rFonts w:ascii="Times New Roman" w:hAnsi="Times New Roman" w:cs="Times New Roman" w:hint="eastAsia"/>
          <w:szCs w:val="24"/>
        </w:rPr>
        <w:t xml:space="preserve">of these two </w:t>
      </w:r>
      <w:r w:rsidR="0000085C">
        <w:rPr>
          <w:rFonts w:ascii="Times New Roman" w:hAnsi="Times New Roman" w:cs="Times New Roman" w:hint="eastAsia"/>
          <w:szCs w:val="24"/>
        </w:rPr>
        <w:t xml:space="preserve">major </w:t>
      </w:r>
      <w:r w:rsidR="00ED4B0E">
        <w:rPr>
          <w:rFonts w:ascii="Times New Roman" w:hAnsi="Times New Roman" w:cs="Times New Roman" w:hint="eastAsia"/>
          <w:szCs w:val="24"/>
        </w:rPr>
        <w:t xml:space="preserve">steps </w:t>
      </w:r>
      <w:r w:rsidR="009F4F38">
        <w:rPr>
          <w:rFonts w:ascii="Times New Roman" w:hAnsi="Times New Roman" w:cs="Times New Roman" w:hint="eastAsia"/>
          <w:szCs w:val="24"/>
        </w:rPr>
        <w:t xml:space="preserve">are described </w:t>
      </w:r>
      <w:r w:rsidR="00D56CF8">
        <w:rPr>
          <w:rFonts w:ascii="Times New Roman" w:hAnsi="Times New Roman" w:cs="Times New Roman" w:hint="eastAsia"/>
          <w:szCs w:val="24"/>
        </w:rPr>
        <w:t>below.</w:t>
      </w:r>
      <w:r w:rsidR="009F4F38">
        <w:rPr>
          <w:rFonts w:ascii="Times New Roman" w:hAnsi="Times New Roman" w:cs="Times New Roman" w:hint="eastAsia"/>
          <w:szCs w:val="24"/>
        </w:rPr>
        <w:t xml:space="preserve"> </w:t>
      </w:r>
    </w:p>
    <w:p w:rsidR="00434DEA" w:rsidRDefault="00ED4B0E" w:rsidP="000E23AC">
      <w:pPr>
        <w:pStyle w:val="a4"/>
        <w:numPr>
          <w:ilvl w:val="0"/>
          <w:numId w:val="3"/>
        </w:numPr>
        <w:spacing w:line="360" w:lineRule="auto"/>
        <w:ind w:leftChars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Fitting</w:t>
      </w:r>
      <w:r w:rsidR="00434DEA" w:rsidRPr="00434DEA">
        <w:rPr>
          <w:rFonts w:ascii="Times New Roman" w:hAnsi="Times New Roman" w:cs="Times New Roman" w:hint="eastAsia"/>
          <w:szCs w:val="24"/>
        </w:rPr>
        <w:t xml:space="preserve"> the </w:t>
      </w:r>
      <w:r w:rsidR="00100864">
        <w:rPr>
          <w:rFonts w:ascii="Times New Roman" w:hAnsi="Times New Roman" w:cs="Times New Roman" w:hint="eastAsia"/>
          <w:szCs w:val="24"/>
        </w:rPr>
        <w:t xml:space="preserve">experimental </w:t>
      </w:r>
      <w:r w:rsidR="00434DEA" w:rsidRPr="00434DEA">
        <w:rPr>
          <w:rFonts w:ascii="Times New Roman" w:hAnsi="Times New Roman" w:cs="Times New Roman" w:hint="eastAsia"/>
          <w:szCs w:val="24"/>
        </w:rPr>
        <w:t>spectrum</w:t>
      </w:r>
      <w:r w:rsidR="00321964">
        <w:rPr>
          <w:rFonts w:ascii="Times New Roman" w:hAnsi="Times New Roman" w:cs="Times New Roman" w:hint="eastAsia"/>
          <w:szCs w:val="24"/>
        </w:rPr>
        <w:t xml:space="preserve"> using</w:t>
      </w:r>
      <w:r w:rsidR="003C3923">
        <w:rPr>
          <w:rFonts w:ascii="Times New Roman" w:hAnsi="Times New Roman" w:cs="Times New Roman" w:hint="eastAsia"/>
          <w:szCs w:val="24"/>
        </w:rPr>
        <w:t xml:space="preserve"> the charge </w:t>
      </w:r>
      <w:r w:rsidR="00100864">
        <w:rPr>
          <w:rFonts w:ascii="Times New Roman" w:hAnsi="Times New Roman" w:cs="Times New Roman" w:hint="eastAsia"/>
          <w:szCs w:val="24"/>
        </w:rPr>
        <w:t>transfer multiplet simulation</w:t>
      </w:r>
      <w:r w:rsidR="00434DEA">
        <w:rPr>
          <w:rFonts w:ascii="Times New Roman" w:hAnsi="Times New Roman" w:cs="Times New Roman" w:hint="eastAsia"/>
          <w:szCs w:val="24"/>
        </w:rPr>
        <w:t>:</w:t>
      </w:r>
    </w:p>
    <w:p w:rsidR="00ED4B0E" w:rsidRDefault="005A3A2B" w:rsidP="000E23AC">
      <w:pPr>
        <w:pStyle w:val="a4"/>
        <w:spacing w:line="360" w:lineRule="auto"/>
        <w:ind w:leftChars="0" w:left="0" w:firstLineChars="150" w:firstLine="36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 xml:space="preserve">The </w:t>
      </w:r>
      <w:r w:rsidR="00ED4B0E">
        <w:rPr>
          <w:rFonts w:ascii="Times New Roman" w:hAnsi="Times New Roman" w:cs="Times New Roman" w:hint="eastAsia"/>
          <w:szCs w:val="24"/>
        </w:rPr>
        <w:t>CTM4XAS program</w:t>
      </w:r>
      <w:r w:rsidR="00776584">
        <w:rPr>
          <w:rFonts w:ascii="Times New Roman" w:hAnsi="Times New Roman" w:cs="Times New Roman" w:hint="eastAsia"/>
          <w:szCs w:val="24"/>
          <w:vertAlign w:val="superscript"/>
        </w:rPr>
        <w:t xml:space="preserve"> </w:t>
      </w:r>
      <w:r w:rsidR="00BC69E2">
        <w:rPr>
          <w:rFonts w:ascii="Times New Roman" w:hAnsi="Times New Roman" w:cs="Times New Roman" w:hint="eastAsia"/>
          <w:szCs w:val="24"/>
        </w:rPr>
        <w:t>[38</w:t>
      </w:r>
      <w:r w:rsidR="00776584">
        <w:rPr>
          <w:rFonts w:ascii="Times New Roman" w:hAnsi="Times New Roman" w:cs="Times New Roman" w:hint="eastAsia"/>
          <w:szCs w:val="24"/>
        </w:rPr>
        <w:t xml:space="preserve">] </w:t>
      </w:r>
      <w:r w:rsidR="00ED4B0E">
        <w:rPr>
          <w:rFonts w:ascii="Times New Roman" w:hAnsi="Times New Roman" w:cs="Times New Roman" w:hint="eastAsia"/>
          <w:szCs w:val="24"/>
        </w:rPr>
        <w:t>was adopte</w:t>
      </w:r>
      <w:r w:rsidR="003C3923">
        <w:rPr>
          <w:rFonts w:ascii="Times New Roman" w:hAnsi="Times New Roman" w:cs="Times New Roman" w:hint="eastAsia"/>
          <w:szCs w:val="24"/>
        </w:rPr>
        <w:t xml:space="preserve">d to simulate the </w:t>
      </w:r>
      <w:r w:rsidR="006C6BC0">
        <w:rPr>
          <w:rFonts w:ascii="Times New Roman" w:hAnsi="Times New Roman" w:cs="Times New Roman" w:hint="eastAsia"/>
          <w:szCs w:val="24"/>
        </w:rPr>
        <w:t xml:space="preserve">Fe </w:t>
      </w:r>
      <w:r w:rsidR="00ED4B0E">
        <w:rPr>
          <w:rFonts w:ascii="Times New Roman" w:hAnsi="Times New Roman" w:cs="Times New Roman" w:hint="eastAsia"/>
          <w:szCs w:val="24"/>
        </w:rPr>
        <w:t>L</w:t>
      </w:r>
      <w:r w:rsidR="00ED4B0E" w:rsidRPr="00F0431F">
        <w:rPr>
          <w:rFonts w:ascii="Times New Roman" w:hAnsi="Times New Roman" w:cs="Times New Roman" w:hint="eastAsia"/>
          <w:szCs w:val="24"/>
          <w:vertAlign w:val="subscript"/>
        </w:rPr>
        <w:t>3</w:t>
      </w:r>
      <w:r w:rsidR="00776584">
        <w:rPr>
          <w:rFonts w:ascii="Times New Roman" w:hAnsi="Times New Roman" w:cs="Times New Roman" w:hint="eastAsia"/>
          <w:szCs w:val="24"/>
        </w:rPr>
        <w:t>-edge spectrum</w:t>
      </w:r>
      <w:r w:rsidR="00ED4B0E" w:rsidRPr="00F0431F">
        <w:rPr>
          <w:rFonts w:ascii="Times New Roman" w:hAnsi="Times New Roman" w:cs="Times New Roman"/>
          <w:szCs w:val="24"/>
        </w:rPr>
        <w:t>.</w:t>
      </w:r>
      <w:r w:rsidR="00013138" w:rsidRPr="00F0431F">
        <w:rPr>
          <w:rFonts w:ascii="Times New Roman" w:hAnsi="Times New Roman" w:cs="Times New Roman"/>
          <w:szCs w:val="24"/>
        </w:rPr>
        <w:t xml:space="preserve"> </w:t>
      </w:r>
      <w:r w:rsidR="003C3923">
        <w:rPr>
          <w:rFonts w:ascii="Times New Roman" w:hAnsi="Times New Roman" w:cs="Times New Roman" w:hint="eastAsia"/>
          <w:szCs w:val="24"/>
        </w:rPr>
        <w:t>Alt</w:t>
      </w:r>
      <w:r w:rsidR="003C3923">
        <w:rPr>
          <w:rFonts w:ascii="Times New Roman" w:hAnsi="Times New Roman" w:cs="Times New Roman"/>
          <w:szCs w:val="24"/>
        </w:rPr>
        <w:t>hough</w:t>
      </w:r>
      <w:r w:rsidR="00EB485B" w:rsidRPr="00F0431F">
        <w:rPr>
          <w:rFonts w:ascii="Times New Roman" w:hAnsi="Times New Roman" w:cs="Times New Roman"/>
          <w:szCs w:val="24"/>
        </w:rPr>
        <w:t xml:space="preserve"> the (Fe</w:t>
      </w:r>
      <w:r w:rsidR="00554F65" w:rsidRPr="00F0431F">
        <w:rPr>
          <w:rFonts w:ascii="Times New Roman" w:hAnsi="Times New Roman" w:cs="Times New Roman"/>
          <w:szCs w:val="24"/>
        </w:rPr>
        <w:t>O</w:t>
      </w:r>
      <w:r w:rsidR="00554F65" w:rsidRPr="00F0431F">
        <w:rPr>
          <w:rFonts w:ascii="Times New Roman" w:hAnsi="Times New Roman" w:cs="Times New Roman"/>
          <w:szCs w:val="24"/>
          <w:vertAlign w:val="subscript"/>
        </w:rPr>
        <w:t>6</w:t>
      </w:r>
      <w:r w:rsidR="00554F65" w:rsidRPr="00F0431F">
        <w:rPr>
          <w:rFonts w:ascii="Times New Roman" w:hAnsi="Times New Roman" w:cs="Times New Roman"/>
          <w:szCs w:val="24"/>
        </w:rPr>
        <w:t>)</w:t>
      </w:r>
      <w:r w:rsidR="00554F65" w:rsidRPr="00F0431F">
        <w:rPr>
          <w:rFonts w:ascii="Times New Roman" w:hAnsi="Times New Roman" w:cs="Times New Roman"/>
          <w:szCs w:val="24"/>
          <w:vertAlign w:val="superscript"/>
        </w:rPr>
        <w:t>9-</w:t>
      </w:r>
      <w:r w:rsidR="00554F65" w:rsidRPr="00F0431F">
        <w:rPr>
          <w:rFonts w:ascii="Times New Roman" w:hAnsi="Times New Roman" w:cs="Times New Roman"/>
          <w:szCs w:val="24"/>
        </w:rPr>
        <w:t xml:space="preserve"> cluster</w:t>
      </w:r>
      <w:r w:rsidR="003C3923">
        <w:rPr>
          <w:rFonts w:ascii="Times New Roman" w:hAnsi="Times New Roman" w:cs="Times New Roman" w:hint="eastAsia"/>
          <w:szCs w:val="24"/>
        </w:rPr>
        <w:t>s</w:t>
      </w:r>
      <w:r w:rsidR="00D62ECA">
        <w:rPr>
          <w:rFonts w:ascii="Times New Roman" w:hAnsi="Times New Roman" w:cs="Times New Roman"/>
          <w:szCs w:val="24"/>
        </w:rPr>
        <w:t xml:space="preserve"> </w:t>
      </w:r>
      <w:r w:rsidR="00D62ECA">
        <w:rPr>
          <w:rFonts w:ascii="Times New Roman" w:hAnsi="Times New Roman" w:cs="Times New Roman" w:hint="eastAsia"/>
          <w:szCs w:val="24"/>
        </w:rPr>
        <w:t>in</w:t>
      </w:r>
      <w:r w:rsidR="008F597A" w:rsidRPr="00F0431F">
        <w:rPr>
          <w:rFonts w:ascii="Times New Roman" w:hAnsi="Times New Roman" w:cs="Times New Roman"/>
          <w:szCs w:val="24"/>
        </w:rPr>
        <w:t xml:space="preserve"> </w:t>
      </w:r>
      <w:r w:rsidR="00F0431F" w:rsidRPr="00F0431F">
        <w:rPr>
          <w:rFonts w:ascii="Times New Roman" w:hAnsi="Times New Roman" w:cs="Times New Roman"/>
          <w:szCs w:val="24"/>
        </w:rPr>
        <w:t>α-</w:t>
      </w:r>
      <w:r w:rsidR="008F597A" w:rsidRPr="00F0431F">
        <w:rPr>
          <w:rFonts w:ascii="Times New Roman" w:hAnsi="Times New Roman" w:cs="Times New Roman"/>
          <w:szCs w:val="24"/>
        </w:rPr>
        <w:t>Fe</w:t>
      </w:r>
      <w:r w:rsidR="008F597A" w:rsidRPr="00F0431F">
        <w:rPr>
          <w:rFonts w:ascii="Times New Roman" w:hAnsi="Times New Roman" w:cs="Times New Roman"/>
          <w:szCs w:val="24"/>
          <w:vertAlign w:val="subscript"/>
        </w:rPr>
        <w:t>2</w:t>
      </w:r>
      <w:r w:rsidR="008F597A" w:rsidRPr="00F0431F">
        <w:rPr>
          <w:rFonts w:ascii="Times New Roman" w:hAnsi="Times New Roman" w:cs="Times New Roman"/>
          <w:szCs w:val="24"/>
        </w:rPr>
        <w:t>O</w:t>
      </w:r>
      <w:r w:rsidR="008F597A" w:rsidRPr="00F0431F">
        <w:rPr>
          <w:rFonts w:ascii="Times New Roman" w:hAnsi="Times New Roman" w:cs="Times New Roman"/>
          <w:szCs w:val="24"/>
          <w:vertAlign w:val="subscript"/>
        </w:rPr>
        <w:t>3</w:t>
      </w:r>
      <w:r w:rsidR="00C95138">
        <w:rPr>
          <w:rFonts w:ascii="Times New Roman" w:hAnsi="Times New Roman" w:cs="Times New Roman"/>
          <w:szCs w:val="24"/>
        </w:rPr>
        <w:t xml:space="preserve"> </w:t>
      </w:r>
      <w:r w:rsidR="00C95138">
        <w:rPr>
          <w:rFonts w:ascii="Times New Roman" w:hAnsi="Times New Roman" w:cs="Times New Roman" w:hint="eastAsia"/>
          <w:szCs w:val="24"/>
        </w:rPr>
        <w:t>are</w:t>
      </w:r>
      <w:r w:rsidR="00EB485B" w:rsidRPr="00F0431F">
        <w:rPr>
          <w:rFonts w:ascii="Times New Roman" w:hAnsi="Times New Roman" w:cs="Times New Roman"/>
          <w:szCs w:val="24"/>
        </w:rPr>
        <w:t xml:space="preserve"> </w:t>
      </w:r>
      <w:r w:rsidR="00554F65" w:rsidRPr="00F0431F">
        <w:rPr>
          <w:rFonts w:ascii="Times New Roman" w:hAnsi="Times New Roman" w:cs="Times New Roman"/>
          <w:szCs w:val="24"/>
        </w:rPr>
        <w:t>t</w:t>
      </w:r>
      <w:r w:rsidR="00554F65">
        <w:rPr>
          <w:rFonts w:ascii="Times New Roman" w:hAnsi="Times New Roman" w:cs="Times New Roman" w:hint="eastAsia"/>
          <w:szCs w:val="24"/>
        </w:rPr>
        <w:t xml:space="preserve">rigonally </w:t>
      </w:r>
      <w:r w:rsidR="00D62ECA">
        <w:rPr>
          <w:rFonts w:ascii="Times New Roman" w:hAnsi="Times New Roman" w:cs="Times New Roman" w:hint="eastAsia"/>
          <w:szCs w:val="24"/>
        </w:rPr>
        <w:t xml:space="preserve">slightly </w:t>
      </w:r>
      <w:r w:rsidR="00EB485B">
        <w:rPr>
          <w:rFonts w:ascii="Times New Roman" w:hAnsi="Times New Roman" w:cs="Times New Roman" w:hint="eastAsia"/>
          <w:szCs w:val="24"/>
        </w:rPr>
        <w:t>distorted</w:t>
      </w:r>
      <w:r w:rsidR="007A2400">
        <w:rPr>
          <w:rFonts w:ascii="Times New Roman" w:hAnsi="Times New Roman" w:cs="Times New Roman" w:hint="eastAsia"/>
          <w:szCs w:val="24"/>
        </w:rPr>
        <w:t xml:space="preserve"> [S1]</w:t>
      </w:r>
      <w:r w:rsidR="00EB485B">
        <w:rPr>
          <w:rFonts w:ascii="Times New Roman" w:hAnsi="Times New Roman" w:cs="Times New Roman" w:hint="eastAsia"/>
          <w:szCs w:val="24"/>
        </w:rPr>
        <w:t>,</w:t>
      </w:r>
      <w:r w:rsidR="007A2400">
        <w:rPr>
          <w:rFonts w:ascii="Times New Roman" w:hAnsi="Times New Roman" w:cs="Times New Roman" w:hint="eastAsia"/>
          <w:szCs w:val="24"/>
        </w:rPr>
        <w:t xml:space="preserve"> </w:t>
      </w:r>
      <w:r w:rsidR="00D62ECA">
        <w:rPr>
          <w:rFonts w:ascii="Times New Roman" w:hAnsi="Times New Roman" w:cs="Times New Roman" w:hint="eastAsia"/>
          <w:szCs w:val="24"/>
        </w:rPr>
        <w:t>O</w:t>
      </w:r>
      <w:r w:rsidR="00D62ECA" w:rsidRPr="00D62ECA">
        <w:rPr>
          <w:rFonts w:ascii="Times New Roman" w:hAnsi="Times New Roman" w:cs="Times New Roman" w:hint="eastAsia"/>
          <w:szCs w:val="24"/>
          <w:vertAlign w:val="subscript"/>
        </w:rPr>
        <w:t>h</w:t>
      </w:r>
      <w:r w:rsidR="006C6BC0">
        <w:rPr>
          <w:rFonts w:ascii="Times New Roman" w:hAnsi="Times New Roman" w:cs="Times New Roman" w:hint="eastAsia"/>
          <w:szCs w:val="24"/>
        </w:rPr>
        <w:t xml:space="preserve"> ligand symmetry wa</w:t>
      </w:r>
      <w:r w:rsidR="00BC69E2">
        <w:rPr>
          <w:rFonts w:ascii="Times New Roman" w:hAnsi="Times New Roman" w:cs="Times New Roman" w:hint="eastAsia"/>
          <w:szCs w:val="24"/>
        </w:rPr>
        <w:t>s used to approximate the scenario</w:t>
      </w:r>
      <w:r w:rsidR="00D62ECA">
        <w:rPr>
          <w:rFonts w:ascii="Times New Roman" w:hAnsi="Times New Roman" w:cs="Times New Roman" w:hint="eastAsia"/>
          <w:szCs w:val="24"/>
        </w:rPr>
        <w:t xml:space="preserve"> of oxygen ligand</w:t>
      </w:r>
      <w:r w:rsidR="006C6BC0">
        <w:rPr>
          <w:rFonts w:ascii="Times New Roman" w:hAnsi="Times New Roman" w:cs="Times New Roman" w:hint="eastAsia"/>
          <w:szCs w:val="24"/>
        </w:rPr>
        <w:t>s surrounding each iron cation,</w:t>
      </w:r>
      <w:r w:rsidR="00321964">
        <w:rPr>
          <w:rFonts w:ascii="Times New Roman" w:hAnsi="Times New Roman" w:cs="Times New Roman" w:hint="eastAsia"/>
          <w:szCs w:val="24"/>
        </w:rPr>
        <w:t xml:space="preserve"> </w:t>
      </w:r>
      <w:r w:rsidR="006C6BC0">
        <w:rPr>
          <w:rFonts w:ascii="Times New Roman" w:hAnsi="Times New Roman" w:cs="Times New Roman" w:hint="eastAsia"/>
          <w:szCs w:val="24"/>
        </w:rPr>
        <w:t>for</w:t>
      </w:r>
      <w:r w:rsidR="00D62ECA">
        <w:rPr>
          <w:rFonts w:ascii="Times New Roman" w:hAnsi="Times New Roman" w:cs="Times New Roman" w:hint="eastAsia"/>
          <w:szCs w:val="24"/>
        </w:rPr>
        <w:t xml:space="preserve"> </w:t>
      </w:r>
      <w:r w:rsidR="00554F65">
        <w:rPr>
          <w:rFonts w:ascii="Times New Roman" w:hAnsi="Times New Roman" w:cs="Times New Roman" w:hint="eastAsia"/>
          <w:szCs w:val="24"/>
        </w:rPr>
        <w:t xml:space="preserve">the program </w:t>
      </w:r>
      <w:r w:rsidR="000A1F6E">
        <w:rPr>
          <w:rFonts w:ascii="Times New Roman" w:hAnsi="Times New Roman" w:cs="Times New Roman" w:hint="eastAsia"/>
          <w:szCs w:val="24"/>
        </w:rPr>
        <w:t xml:space="preserve">we </w:t>
      </w:r>
      <w:r w:rsidR="00554F65">
        <w:rPr>
          <w:rFonts w:ascii="Times New Roman" w:hAnsi="Times New Roman" w:cs="Times New Roman" w:hint="eastAsia"/>
          <w:szCs w:val="24"/>
        </w:rPr>
        <w:t xml:space="preserve">used </w:t>
      </w:r>
      <w:r w:rsidR="006C6BC0">
        <w:rPr>
          <w:rFonts w:ascii="Times New Roman" w:hAnsi="Times New Roman" w:cs="Times New Roman" w:hint="eastAsia"/>
          <w:szCs w:val="24"/>
        </w:rPr>
        <w:t>to extract the Fe 3d character proportions</w:t>
      </w:r>
      <w:r w:rsidR="00321964">
        <w:rPr>
          <w:rFonts w:ascii="Times New Roman" w:hAnsi="Times New Roman" w:cs="Times New Roman" w:hint="eastAsia"/>
          <w:szCs w:val="24"/>
        </w:rPr>
        <w:t xml:space="preserve"> in</w:t>
      </w:r>
      <w:r w:rsidR="00DF1B36">
        <w:rPr>
          <w:rFonts w:ascii="Times New Roman" w:hAnsi="Times New Roman" w:cs="Times New Roman" w:hint="eastAsia"/>
          <w:szCs w:val="24"/>
        </w:rPr>
        <w:t xml:space="preserve"> the Fe-O bonding orbitals</w:t>
      </w:r>
      <w:r w:rsidR="00554F65">
        <w:rPr>
          <w:rFonts w:ascii="Times New Roman" w:hAnsi="Times New Roman" w:cs="Times New Roman" w:hint="eastAsia"/>
          <w:szCs w:val="24"/>
        </w:rPr>
        <w:t xml:space="preserve"> curr</w:t>
      </w:r>
      <w:r w:rsidR="00DF1B36">
        <w:rPr>
          <w:rFonts w:ascii="Times New Roman" w:hAnsi="Times New Roman" w:cs="Times New Roman" w:hint="eastAsia"/>
          <w:szCs w:val="24"/>
        </w:rPr>
        <w:t>ently do</w:t>
      </w:r>
      <w:r w:rsidR="00C95138">
        <w:rPr>
          <w:rFonts w:ascii="Times New Roman" w:hAnsi="Times New Roman" w:cs="Times New Roman" w:hint="eastAsia"/>
          <w:szCs w:val="24"/>
        </w:rPr>
        <w:t>es</w:t>
      </w:r>
      <w:r w:rsidR="00DF1B36">
        <w:rPr>
          <w:rFonts w:ascii="Times New Roman" w:hAnsi="Times New Roman" w:cs="Times New Roman" w:hint="eastAsia"/>
          <w:szCs w:val="24"/>
        </w:rPr>
        <w:t xml:space="preserve"> not support the charge </w:t>
      </w:r>
      <w:r w:rsidR="00554F65">
        <w:rPr>
          <w:rFonts w:ascii="Times New Roman" w:hAnsi="Times New Roman" w:cs="Times New Roman" w:hint="eastAsia"/>
          <w:szCs w:val="24"/>
        </w:rPr>
        <w:t xml:space="preserve">transfer </w:t>
      </w:r>
      <w:r w:rsidR="00BC69E2">
        <w:rPr>
          <w:rFonts w:ascii="Times New Roman" w:hAnsi="Times New Roman" w:cs="Times New Roman" w:hint="eastAsia"/>
          <w:szCs w:val="24"/>
        </w:rPr>
        <w:t>multiplet calculation</w:t>
      </w:r>
      <w:r w:rsidR="000E43D5">
        <w:rPr>
          <w:rFonts w:ascii="Times New Roman" w:hAnsi="Times New Roman" w:cs="Times New Roman" w:hint="eastAsia"/>
          <w:szCs w:val="24"/>
        </w:rPr>
        <w:t xml:space="preserve"> for</w:t>
      </w:r>
      <w:r w:rsidR="008F597A">
        <w:rPr>
          <w:rFonts w:ascii="Times New Roman" w:hAnsi="Times New Roman" w:cs="Times New Roman" w:hint="eastAsia"/>
          <w:szCs w:val="24"/>
        </w:rPr>
        <w:t xml:space="preserve"> </w:t>
      </w:r>
      <w:r w:rsidR="00F0431F">
        <w:rPr>
          <w:rFonts w:ascii="Times New Roman" w:hAnsi="Times New Roman" w:cs="Times New Roman" w:hint="eastAsia"/>
          <w:szCs w:val="24"/>
        </w:rPr>
        <w:t>D</w:t>
      </w:r>
      <w:r w:rsidR="00F0431F" w:rsidRPr="00F0431F">
        <w:rPr>
          <w:rFonts w:ascii="Times New Roman" w:hAnsi="Times New Roman" w:cs="Times New Roman" w:hint="eastAsia"/>
          <w:szCs w:val="24"/>
          <w:vertAlign w:val="subscript"/>
        </w:rPr>
        <w:t>3d</w:t>
      </w:r>
      <w:r w:rsidR="00554F65">
        <w:rPr>
          <w:rFonts w:ascii="Times New Roman" w:hAnsi="Times New Roman" w:cs="Times New Roman" w:hint="eastAsia"/>
          <w:szCs w:val="24"/>
        </w:rPr>
        <w:t xml:space="preserve"> </w:t>
      </w:r>
      <w:r w:rsidR="000E43D5">
        <w:rPr>
          <w:rFonts w:ascii="Times New Roman" w:hAnsi="Times New Roman" w:cs="Times New Roman" w:hint="eastAsia"/>
          <w:szCs w:val="24"/>
        </w:rPr>
        <w:t xml:space="preserve">ligand </w:t>
      </w:r>
      <w:r w:rsidR="00554F65">
        <w:rPr>
          <w:rFonts w:ascii="Times New Roman" w:hAnsi="Times New Roman" w:cs="Times New Roman" w:hint="eastAsia"/>
          <w:szCs w:val="24"/>
        </w:rPr>
        <w:t>symmetry</w:t>
      </w:r>
      <w:r w:rsidR="00D62ECA">
        <w:rPr>
          <w:rFonts w:ascii="Times New Roman" w:hAnsi="Times New Roman" w:cs="Times New Roman" w:hint="eastAsia"/>
          <w:szCs w:val="24"/>
        </w:rPr>
        <w:t>.</w:t>
      </w:r>
      <w:r w:rsidR="007F0EB3">
        <w:rPr>
          <w:rFonts w:ascii="Times New Roman" w:hAnsi="Times New Roman" w:cs="Times New Roman" w:hint="eastAsia"/>
          <w:szCs w:val="24"/>
        </w:rPr>
        <w:t xml:space="preserve"> </w:t>
      </w:r>
      <w:r w:rsidR="00D62ECA">
        <w:rPr>
          <w:rFonts w:ascii="Times New Roman" w:hAnsi="Times New Roman" w:cs="Times New Roman" w:hint="eastAsia"/>
          <w:szCs w:val="24"/>
        </w:rPr>
        <w:t>Since</w:t>
      </w:r>
      <w:r w:rsidR="007D7DF1">
        <w:rPr>
          <w:rFonts w:ascii="Times New Roman" w:hAnsi="Times New Roman" w:cs="Times New Roman" w:hint="eastAsia"/>
          <w:szCs w:val="24"/>
        </w:rPr>
        <w:t xml:space="preserve"> the </w:t>
      </w:r>
      <w:r w:rsidR="00321964">
        <w:rPr>
          <w:rFonts w:ascii="Times New Roman" w:hAnsi="Times New Roman" w:cs="Times New Roman" w:hint="eastAsia"/>
          <w:szCs w:val="24"/>
        </w:rPr>
        <w:t xml:space="preserve">cluster </w:t>
      </w:r>
      <w:r w:rsidR="007D7DF1">
        <w:rPr>
          <w:rFonts w:ascii="Times New Roman" w:hAnsi="Times New Roman" w:cs="Times New Roman" w:hint="eastAsia"/>
          <w:szCs w:val="24"/>
        </w:rPr>
        <w:t xml:space="preserve">distortion is tiny, </w:t>
      </w:r>
      <w:r w:rsidR="006C6BC0">
        <w:rPr>
          <w:rFonts w:ascii="Times New Roman" w:hAnsi="Times New Roman" w:cs="Times New Roman" w:hint="eastAsia"/>
          <w:szCs w:val="24"/>
        </w:rPr>
        <w:t>this</w:t>
      </w:r>
      <w:r w:rsidR="00DF1B36">
        <w:rPr>
          <w:rFonts w:ascii="Times New Roman" w:hAnsi="Times New Roman" w:cs="Times New Roman" w:hint="eastAsia"/>
          <w:szCs w:val="24"/>
        </w:rPr>
        <w:t xml:space="preserve"> approximation</w:t>
      </w:r>
      <w:r w:rsidR="006C6BC0">
        <w:rPr>
          <w:rFonts w:ascii="Times New Roman" w:hAnsi="Times New Roman" w:cs="Times New Roman" w:hint="eastAsia"/>
          <w:szCs w:val="24"/>
        </w:rPr>
        <w:t xml:space="preserve"> is reasonable. Regarding</w:t>
      </w:r>
      <w:r w:rsidR="00501A32">
        <w:rPr>
          <w:rFonts w:ascii="Times New Roman" w:hAnsi="Times New Roman" w:cs="Times New Roman" w:hint="eastAsia"/>
          <w:szCs w:val="24"/>
        </w:rPr>
        <w:t xml:space="preserve"> </w:t>
      </w:r>
      <w:r w:rsidR="00C23CAF">
        <w:rPr>
          <w:rFonts w:ascii="Times New Roman" w:hAnsi="Times New Roman" w:cs="Times New Roman" w:hint="eastAsia"/>
          <w:szCs w:val="24"/>
        </w:rPr>
        <w:t xml:space="preserve">the </w:t>
      </w:r>
      <w:r w:rsidR="00501A32">
        <w:rPr>
          <w:rFonts w:ascii="Times New Roman" w:hAnsi="Times New Roman" w:cs="Times New Roman" w:hint="eastAsia"/>
          <w:szCs w:val="24"/>
        </w:rPr>
        <w:t>spectrum calculation</w:t>
      </w:r>
      <w:r w:rsidR="009327D5">
        <w:rPr>
          <w:rFonts w:ascii="Times New Roman" w:hAnsi="Times New Roman" w:cs="Times New Roman" w:hint="eastAsia"/>
          <w:szCs w:val="24"/>
        </w:rPr>
        <w:t xml:space="preserve">, we </w:t>
      </w:r>
      <w:r w:rsidR="00FB4C23">
        <w:rPr>
          <w:rFonts w:ascii="Times New Roman" w:hAnsi="Times New Roman" w:cs="Times New Roman" w:hint="eastAsia"/>
          <w:szCs w:val="24"/>
        </w:rPr>
        <w:t>set</w:t>
      </w:r>
      <w:r w:rsidR="005367C3">
        <w:rPr>
          <w:rFonts w:ascii="Times New Roman" w:hAnsi="Times New Roman" w:cs="Times New Roman" w:hint="eastAsia"/>
          <w:szCs w:val="24"/>
        </w:rPr>
        <w:t xml:space="preserve"> the Slater integral reduction </w:t>
      </w:r>
      <w:r w:rsidR="00FB4C23">
        <w:rPr>
          <w:rFonts w:ascii="Times New Roman" w:hAnsi="Times New Roman" w:cs="Times New Roman" w:hint="eastAsia"/>
          <w:szCs w:val="24"/>
        </w:rPr>
        <w:t>and charge transfer parameters according to de Groot et al. and Miedema et</w:t>
      </w:r>
      <w:r w:rsidR="00EC6B3D">
        <w:rPr>
          <w:rFonts w:ascii="Times New Roman" w:hAnsi="Times New Roman" w:cs="Times New Roman" w:hint="eastAsia"/>
          <w:szCs w:val="24"/>
        </w:rPr>
        <w:t xml:space="preserve"> al.</w:t>
      </w:r>
      <w:r w:rsidR="007A2400">
        <w:rPr>
          <w:rFonts w:ascii="Times New Roman" w:hAnsi="Times New Roman" w:cs="Times New Roman" w:hint="eastAsia"/>
          <w:szCs w:val="24"/>
        </w:rPr>
        <w:t xml:space="preserve"> [S2,S3]</w:t>
      </w:r>
      <w:r w:rsidR="00EC6B3D">
        <w:rPr>
          <w:rFonts w:ascii="Times New Roman" w:hAnsi="Times New Roman" w:cs="Times New Roman" w:hint="eastAsia"/>
          <w:szCs w:val="24"/>
        </w:rPr>
        <w:t xml:space="preserve">; </w:t>
      </w:r>
      <w:r w:rsidR="007D7DF1">
        <w:rPr>
          <w:rFonts w:ascii="Times New Roman" w:hAnsi="Times New Roman" w:cs="Times New Roman" w:hint="eastAsia"/>
          <w:szCs w:val="24"/>
        </w:rPr>
        <w:t xml:space="preserve">the 3d spin-orbit coupling </w:t>
      </w:r>
      <w:r w:rsidR="00501A32">
        <w:rPr>
          <w:rFonts w:ascii="Times New Roman" w:hAnsi="Times New Roman" w:cs="Times New Roman" w:hint="eastAsia"/>
          <w:szCs w:val="24"/>
        </w:rPr>
        <w:t>was</w:t>
      </w:r>
      <w:r w:rsidR="00F0431F">
        <w:rPr>
          <w:rFonts w:ascii="Times New Roman" w:hAnsi="Times New Roman" w:cs="Times New Roman" w:hint="eastAsia"/>
          <w:szCs w:val="24"/>
        </w:rPr>
        <w:t xml:space="preserve"> </w:t>
      </w:r>
      <w:r w:rsidR="007D0544">
        <w:rPr>
          <w:rFonts w:ascii="Times New Roman" w:hAnsi="Times New Roman" w:cs="Times New Roman" w:hint="eastAsia"/>
          <w:szCs w:val="24"/>
        </w:rPr>
        <w:t>completely quenched. T</w:t>
      </w:r>
      <w:r w:rsidR="00492690">
        <w:rPr>
          <w:rFonts w:ascii="Times New Roman" w:hAnsi="Times New Roman" w:cs="Times New Roman" w:hint="eastAsia"/>
          <w:szCs w:val="24"/>
        </w:rPr>
        <w:t xml:space="preserve">he optima value </w:t>
      </w:r>
      <w:r w:rsidR="00501A32">
        <w:rPr>
          <w:rFonts w:ascii="Times New Roman" w:hAnsi="Times New Roman" w:cs="Times New Roman" w:hint="eastAsia"/>
          <w:szCs w:val="24"/>
        </w:rPr>
        <w:t>of the ionic crystal field was</w:t>
      </w:r>
      <w:r w:rsidR="00492690">
        <w:rPr>
          <w:rFonts w:ascii="Times New Roman" w:hAnsi="Times New Roman" w:cs="Times New Roman" w:hint="eastAsia"/>
          <w:szCs w:val="24"/>
        </w:rPr>
        <w:t xml:space="preserve"> </w:t>
      </w:r>
      <w:r w:rsidR="007D0544">
        <w:rPr>
          <w:rFonts w:ascii="Times New Roman" w:hAnsi="Times New Roman" w:cs="Times New Roman" w:hint="eastAsia"/>
          <w:szCs w:val="24"/>
        </w:rPr>
        <w:t xml:space="preserve">found to be </w:t>
      </w:r>
      <w:r w:rsidR="00492690">
        <w:rPr>
          <w:rFonts w:ascii="Times New Roman" w:hAnsi="Times New Roman" w:cs="Times New Roman" w:hint="eastAsia"/>
          <w:szCs w:val="24"/>
        </w:rPr>
        <w:t>0.88</w:t>
      </w:r>
      <w:r w:rsidR="00F0431F">
        <w:rPr>
          <w:rFonts w:ascii="Times New Roman" w:hAnsi="Times New Roman" w:cs="Times New Roman" w:hint="eastAsia"/>
          <w:szCs w:val="24"/>
        </w:rPr>
        <w:t xml:space="preserve"> eV.</w:t>
      </w:r>
      <w:r w:rsidR="008142BA">
        <w:rPr>
          <w:rFonts w:ascii="Times New Roman" w:hAnsi="Times New Roman" w:cs="Times New Roman" w:hint="eastAsia"/>
          <w:szCs w:val="24"/>
        </w:rPr>
        <w:t xml:space="preserve"> The simulated spectrum, to</w:t>
      </w:r>
      <w:r w:rsidR="006C6BC0">
        <w:rPr>
          <w:rFonts w:ascii="Times New Roman" w:hAnsi="Times New Roman" w:cs="Times New Roman" w:hint="eastAsia"/>
          <w:szCs w:val="24"/>
        </w:rPr>
        <w:t>gether with the experimental spectrum</w:t>
      </w:r>
      <w:r w:rsidR="008142BA">
        <w:rPr>
          <w:rFonts w:ascii="Times New Roman" w:hAnsi="Times New Roman" w:cs="Times New Roman" w:hint="eastAsia"/>
          <w:szCs w:val="24"/>
        </w:rPr>
        <w:t xml:space="preserve">, </w:t>
      </w:r>
      <w:r w:rsidR="00776584">
        <w:rPr>
          <w:rFonts w:ascii="Times New Roman" w:hAnsi="Times New Roman" w:cs="Times New Roman" w:hint="eastAsia"/>
          <w:szCs w:val="24"/>
        </w:rPr>
        <w:t>is</w:t>
      </w:r>
      <w:r w:rsidR="00B862AF">
        <w:rPr>
          <w:rFonts w:ascii="Times New Roman" w:hAnsi="Times New Roman" w:cs="Times New Roman" w:hint="eastAsia"/>
          <w:szCs w:val="24"/>
        </w:rPr>
        <w:t xml:space="preserve"> shown in Fig. S4</w:t>
      </w:r>
      <w:r w:rsidR="00501A32">
        <w:rPr>
          <w:rFonts w:ascii="Times New Roman" w:hAnsi="Times New Roman" w:cs="Times New Roman" w:hint="eastAsia"/>
          <w:szCs w:val="24"/>
        </w:rPr>
        <w:t>a, where</w:t>
      </w:r>
      <w:r w:rsidR="00C23CAF">
        <w:rPr>
          <w:rFonts w:ascii="Times New Roman" w:hAnsi="Times New Roman" w:cs="Times New Roman" w:hint="eastAsia"/>
          <w:szCs w:val="24"/>
        </w:rPr>
        <w:t>in</w:t>
      </w:r>
      <w:r w:rsidR="00501A32">
        <w:rPr>
          <w:rFonts w:ascii="Times New Roman" w:hAnsi="Times New Roman" w:cs="Times New Roman" w:hint="eastAsia"/>
          <w:szCs w:val="24"/>
        </w:rPr>
        <w:t xml:space="preserve"> the</w:t>
      </w:r>
      <w:r w:rsidR="0014573B">
        <w:rPr>
          <w:rFonts w:ascii="Times New Roman" w:hAnsi="Times New Roman" w:cs="Times New Roman" w:hint="eastAsia"/>
          <w:szCs w:val="24"/>
        </w:rPr>
        <w:t xml:space="preserve"> two spectra are nicely overlapped at the main peak. </w:t>
      </w:r>
      <w:r w:rsidR="00501A32">
        <w:rPr>
          <w:rFonts w:ascii="Times New Roman" w:hAnsi="Times New Roman" w:cs="Times New Roman" w:hint="eastAsia"/>
          <w:szCs w:val="24"/>
        </w:rPr>
        <w:t>As for</w:t>
      </w:r>
      <w:r w:rsidR="0014573B">
        <w:rPr>
          <w:rFonts w:ascii="Times New Roman" w:hAnsi="Times New Roman" w:cs="Times New Roman" w:hint="eastAsia"/>
          <w:szCs w:val="24"/>
        </w:rPr>
        <w:t xml:space="preserve"> </w:t>
      </w:r>
      <w:r w:rsidR="0079594E">
        <w:rPr>
          <w:rFonts w:ascii="Times New Roman" w:hAnsi="Times New Roman" w:cs="Times New Roman" w:hint="eastAsia"/>
          <w:szCs w:val="24"/>
        </w:rPr>
        <w:t>the</w:t>
      </w:r>
      <w:r w:rsidR="000A3D10">
        <w:rPr>
          <w:rFonts w:ascii="Times New Roman" w:hAnsi="Times New Roman" w:cs="Times New Roman" w:hint="eastAsia"/>
          <w:szCs w:val="24"/>
        </w:rPr>
        <w:t xml:space="preserve"> </w:t>
      </w:r>
      <w:r w:rsidR="007D0544">
        <w:rPr>
          <w:rFonts w:ascii="Times New Roman" w:hAnsi="Times New Roman" w:cs="Times New Roman" w:hint="eastAsia"/>
          <w:szCs w:val="24"/>
        </w:rPr>
        <w:t xml:space="preserve">small </w:t>
      </w:r>
      <w:r w:rsidR="000A3D10">
        <w:rPr>
          <w:rFonts w:ascii="Times New Roman" w:hAnsi="Times New Roman" w:cs="Times New Roman" w:hint="eastAsia"/>
          <w:szCs w:val="24"/>
        </w:rPr>
        <w:t>deviation at the</w:t>
      </w:r>
      <w:r w:rsidR="007D0544">
        <w:rPr>
          <w:rFonts w:ascii="Times New Roman" w:hAnsi="Times New Roman" w:cs="Times New Roman" w:hint="eastAsia"/>
          <w:szCs w:val="24"/>
        </w:rPr>
        <w:t xml:space="preserve"> split peak, we believe</w:t>
      </w:r>
      <w:r w:rsidR="00C23CAF">
        <w:rPr>
          <w:rFonts w:ascii="Times New Roman" w:hAnsi="Times New Roman" w:cs="Times New Roman" w:hint="eastAsia"/>
          <w:szCs w:val="24"/>
        </w:rPr>
        <w:t xml:space="preserve"> that</w:t>
      </w:r>
      <w:r w:rsidR="007D0544">
        <w:rPr>
          <w:rFonts w:ascii="Times New Roman" w:hAnsi="Times New Roman" w:cs="Times New Roman" w:hint="eastAsia"/>
          <w:szCs w:val="24"/>
        </w:rPr>
        <w:t xml:space="preserve"> it stems from</w:t>
      </w:r>
      <w:r w:rsidR="00103C9B">
        <w:rPr>
          <w:rFonts w:ascii="Times New Roman" w:hAnsi="Times New Roman" w:cs="Times New Roman" w:hint="eastAsia"/>
          <w:szCs w:val="24"/>
        </w:rPr>
        <w:t xml:space="preserve"> two major reasons.</w:t>
      </w:r>
      <w:r w:rsidR="0079594E">
        <w:rPr>
          <w:rFonts w:ascii="Times New Roman" w:hAnsi="Times New Roman" w:cs="Times New Roman" w:hint="eastAsia"/>
          <w:szCs w:val="24"/>
        </w:rPr>
        <w:t xml:space="preserve"> </w:t>
      </w:r>
      <w:r w:rsidR="000E43D5">
        <w:rPr>
          <w:rFonts w:ascii="Times New Roman" w:hAnsi="Times New Roman" w:cs="Times New Roman" w:hint="eastAsia"/>
          <w:szCs w:val="24"/>
        </w:rPr>
        <w:t>First</w:t>
      </w:r>
      <w:r w:rsidR="00501A32">
        <w:rPr>
          <w:rFonts w:ascii="Times New Roman" w:hAnsi="Times New Roman" w:cs="Times New Roman" w:hint="eastAsia"/>
          <w:szCs w:val="24"/>
        </w:rPr>
        <w:t>,</w:t>
      </w:r>
      <w:r w:rsidR="001E1565">
        <w:rPr>
          <w:rFonts w:ascii="Times New Roman" w:hAnsi="Times New Roman" w:cs="Times New Roman" w:hint="eastAsia"/>
          <w:szCs w:val="24"/>
        </w:rPr>
        <w:t xml:space="preserve"> </w:t>
      </w:r>
      <w:r w:rsidR="001C3C9A">
        <w:rPr>
          <w:rFonts w:ascii="Times New Roman" w:hAnsi="Times New Roman" w:cs="Times New Roman" w:hint="eastAsia"/>
          <w:szCs w:val="24"/>
        </w:rPr>
        <w:t>because O</w:t>
      </w:r>
      <w:r w:rsidR="001C3C9A" w:rsidRPr="001C3C9A">
        <w:rPr>
          <w:rFonts w:ascii="Times New Roman" w:hAnsi="Times New Roman" w:cs="Times New Roman" w:hint="eastAsia"/>
          <w:szCs w:val="24"/>
          <w:vertAlign w:val="subscript"/>
        </w:rPr>
        <w:t>h</w:t>
      </w:r>
      <w:r w:rsidR="001C3C9A">
        <w:rPr>
          <w:rFonts w:ascii="Times New Roman" w:hAnsi="Times New Roman" w:cs="Times New Roman" w:hint="eastAsia"/>
          <w:szCs w:val="24"/>
        </w:rPr>
        <w:t xml:space="preserve"> ligand symmetry was adopted</w:t>
      </w:r>
      <w:r w:rsidR="001154E3">
        <w:rPr>
          <w:rFonts w:ascii="Times New Roman" w:hAnsi="Times New Roman" w:cs="Times New Roman" w:hint="eastAsia"/>
          <w:szCs w:val="24"/>
        </w:rPr>
        <w:t>,</w:t>
      </w:r>
      <w:r w:rsidR="001C3C9A">
        <w:rPr>
          <w:rFonts w:ascii="Times New Roman" w:hAnsi="Times New Roman" w:cs="Times New Roman" w:hint="eastAsia"/>
          <w:szCs w:val="24"/>
        </w:rPr>
        <w:t xml:space="preserve"> </w:t>
      </w:r>
      <w:r w:rsidR="00975D58">
        <w:rPr>
          <w:rFonts w:ascii="Times New Roman" w:hAnsi="Times New Roman" w:cs="Times New Roman" w:hint="eastAsia"/>
          <w:szCs w:val="24"/>
        </w:rPr>
        <w:t xml:space="preserve">the </w:t>
      </w:r>
      <w:r w:rsidR="007D0544">
        <w:rPr>
          <w:rFonts w:ascii="Times New Roman" w:hAnsi="Times New Roman" w:cs="Times New Roman" w:hint="eastAsia"/>
          <w:szCs w:val="24"/>
        </w:rPr>
        <w:t>D</w:t>
      </w:r>
      <w:r w:rsidR="007D0544" w:rsidRPr="0007174E">
        <w:rPr>
          <w:rFonts w:ascii="Times New Roman" w:hAnsi="Times New Roman" w:cs="Times New Roman" w:hint="eastAsia"/>
          <w:szCs w:val="24"/>
          <w:vertAlign w:val="subscript"/>
        </w:rPr>
        <w:t>3d</w:t>
      </w:r>
      <w:r w:rsidR="0007174E">
        <w:rPr>
          <w:rFonts w:ascii="Times New Roman" w:hAnsi="Times New Roman" w:cs="Times New Roman" w:hint="eastAsia"/>
          <w:szCs w:val="24"/>
        </w:rPr>
        <w:t>-associated</w:t>
      </w:r>
      <w:r w:rsidR="007D6A67">
        <w:rPr>
          <w:rFonts w:ascii="Times New Roman" w:hAnsi="Times New Roman" w:cs="Times New Roman" w:hint="eastAsia"/>
          <w:szCs w:val="24"/>
        </w:rPr>
        <w:t xml:space="preserve"> </w:t>
      </w:r>
      <w:r w:rsidR="00975D58">
        <w:rPr>
          <w:rFonts w:ascii="Times New Roman" w:hAnsi="Times New Roman" w:cs="Times New Roman" w:hint="eastAsia"/>
          <w:szCs w:val="24"/>
        </w:rPr>
        <w:t>t</w:t>
      </w:r>
      <w:r w:rsidR="00975D58" w:rsidRPr="007D6A67">
        <w:rPr>
          <w:rFonts w:ascii="Times New Roman" w:hAnsi="Times New Roman" w:cs="Times New Roman" w:hint="eastAsia"/>
          <w:szCs w:val="24"/>
          <w:vertAlign w:val="subscript"/>
        </w:rPr>
        <w:t>2g</w:t>
      </w:r>
      <w:r w:rsidR="00975D58">
        <w:rPr>
          <w:rFonts w:ascii="Times New Roman" w:hAnsi="Times New Roman" w:cs="Times New Roman" w:hint="eastAsia"/>
          <w:szCs w:val="24"/>
        </w:rPr>
        <w:t xml:space="preserve"> </w:t>
      </w:r>
      <w:r w:rsidR="0007174E" w:rsidRPr="0007174E">
        <w:rPr>
          <w:rFonts w:ascii="Times New Roman" w:hAnsi="Times New Roman" w:cs="Times New Roman"/>
          <w:szCs w:val="24"/>
        </w:rPr>
        <w:t>states splitting for α-Fe</w:t>
      </w:r>
      <w:r w:rsidR="0007174E" w:rsidRPr="0007174E">
        <w:rPr>
          <w:rFonts w:ascii="Times New Roman" w:hAnsi="Times New Roman" w:cs="Times New Roman"/>
          <w:szCs w:val="24"/>
          <w:vertAlign w:val="subscript"/>
        </w:rPr>
        <w:t>2</w:t>
      </w:r>
      <w:r w:rsidR="0007174E" w:rsidRPr="0007174E">
        <w:rPr>
          <w:rFonts w:ascii="Times New Roman" w:hAnsi="Times New Roman" w:cs="Times New Roman"/>
          <w:szCs w:val="24"/>
        </w:rPr>
        <w:t>O</w:t>
      </w:r>
      <w:r w:rsidR="0007174E" w:rsidRPr="0007174E">
        <w:rPr>
          <w:rFonts w:ascii="Times New Roman" w:hAnsi="Times New Roman" w:cs="Times New Roman"/>
          <w:szCs w:val="24"/>
          <w:vertAlign w:val="subscript"/>
        </w:rPr>
        <w:t>3</w:t>
      </w:r>
      <w:r w:rsidR="00501A32" w:rsidRPr="0007174E">
        <w:rPr>
          <w:rFonts w:ascii="Times New Roman" w:hAnsi="Times New Roman" w:cs="Times New Roman"/>
          <w:szCs w:val="24"/>
        </w:rPr>
        <w:t xml:space="preserve"> </w:t>
      </w:r>
      <w:r w:rsidR="007A2400">
        <w:rPr>
          <w:rFonts w:ascii="Times New Roman" w:hAnsi="Times New Roman" w:cs="Times New Roman" w:hint="eastAsia"/>
          <w:szCs w:val="24"/>
        </w:rPr>
        <w:t xml:space="preserve">[S1] </w:t>
      </w:r>
      <w:r w:rsidR="00501A32" w:rsidRPr="0007174E">
        <w:rPr>
          <w:rFonts w:ascii="Times New Roman" w:hAnsi="Times New Roman" w:cs="Times New Roman"/>
          <w:szCs w:val="24"/>
        </w:rPr>
        <w:t>w</w:t>
      </w:r>
      <w:r w:rsidR="00501A32">
        <w:rPr>
          <w:rFonts w:ascii="Times New Roman" w:hAnsi="Times New Roman" w:cs="Times New Roman" w:hint="eastAsia"/>
          <w:szCs w:val="24"/>
        </w:rPr>
        <w:t>as ignored in our</w:t>
      </w:r>
      <w:r w:rsidR="007D6A67">
        <w:rPr>
          <w:rFonts w:ascii="Times New Roman" w:hAnsi="Times New Roman" w:cs="Times New Roman" w:hint="eastAsia"/>
          <w:szCs w:val="24"/>
        </w:rPr>
        <w:t xml:space="preserve"> </w:t>
      </w:r>
      <w:r w:rsidR="00975D58">
        <w:rPr>
          <w:rFonts w:ascii="Times New Roman" w:hAnsi="Times New Roman" w:cs="Times New Roman" w:hint="eastAsia"/>
          <w:szCs w:val="24"/>
        </w:rPr>
        <w:t>simulation</w:t>
      </w:r>
      <w:r w:rsidR="001C3C9A">
        <w:rPr>
          <w:rFonts w:ascii="Times New Roman" w:hAnsi="Times New Roman" w:cs="Times New Roman" w:hint="eastAsia"/>
          <w:szCs w:val="24"/>
        </w:rPr>
        <w:t xml:space="preserve"> (in terms of crystal-field projection, the split peak is predomi</w:t>
      </w:r>
      <w:r w:rsidR="0007174E">
        <w:rPr>
          <w:rFonts w:ascii="Times New Roman" w:hAnsi="Times New Roman" w:cs="Times New Roman" w:hint="eastAsia"/>
          <w:szCs w:val="24"/>
        </w:rPr>
        <w:t xml:space="preserve">nantly weighted by the </w:t>
      </w:r>
      <w:r w:rsidR="001C3C9A">
        <w:rPr>
          <w:rFonts w:ascii="Times New Roman" w:hAnsi="Times New Roman" w:cs="Times New Roman" w:hint="eastAsia"/>
          <w:szCs w:val="24"/>
        </w:rPr>
        <w:t>transition</w:t>
      </w:r>
      <w:r w:rsidR="0007174E">
        <w:rPr>
          <w:rFonts w:ascii="Times New Roman" w:hAnsi="Times New Roman" w:cs="Times New Roman" w:hint="eastAsia"/>
          <w:szCs w:val="24"/>
        </w:rPr>
        <w:t>s</w:t>
      </w:r>
      <w:r w:rsidR="001C3C9A">
        <w:rPr>
          <w:rFonts w:ascii="Times New Roman" w:hAnsi="Times New Roman" w:cs="Times New Roman" w:hint="eastAsia"/>
          <w:szCs w:val="24"/>
        </w:rPr>
        <w:t xml:space="preserve"> to the t</w:t>
      </w:r>
      <w:r w:rsidR="001C3C9A" w:rsidRPr="00DE392C">
        <w:rPr>
          <w:rFonts w:ascii="Times New Roman" w:hAnsi="Times New Roman" w:cs="Times New Roman" w:hint="eastAsia"/>
          <w:szCs w:val="24"/>
          <w:vertAlign w:val="subscript"/>
        </w:rPr>
        <w:t>2g</w:t>
      </w:r>
      <w:r w:rsidR="001154E3">
        <w:rPr>
          <w:rFonts w:ascii="Times New Roman" w:hAnsi="Times New Roman" w:cs="Times New Roman" w:hint="eastAsia"/>
          <w:szCs w:val="24"/>
        </w:rPr>
        <w:t xml:space="preserve"> electronic states</w:t>
      </w:r>
      <w:r w:rsidR="001C3C9A">
        <w:rPr>
          <w:rFonts w:ascii="Times New Roman" w:hAnsi="Times New Roman" w:cs="Times New Roman" w:hint="eastAsia"/>
          <w:szCs w:val="24"/>
        </w:rPr>
        <w:t>)</w:t>
      </w:r>
      <w:r w:rsidR="005353DC">
        <w:rPr>
          <w:rFonts w:ascii="Times New Roman" w:hAnsi="Times New Roman" w:cs="Times New Roman" w:hint="eastAsia"/>
          <w:szCs w:val="24"/>
        </w:rPr>
        <w:t>.</w:t>
      </w:r>
      <w:r w:rsidR="00CF7ADA">
        <w:rPr>
          <w:rFonts w:ascii="Times New Roman" w:hAnsi="Times New Roman" w:cs="Times New Roman" w:hint="eastAsia"/>
          <w:szCs w:val="24"/>
        </w:rPr>
        <w:t xml:space="preserve"> </w:t>
      </w:r>
      <w:r w:rsidR="000E43D5">
        <w:rPr>
          <w:rFonts w:ascii="Times New Roman" w:hAnsi="Times New Roman" w:cs="Times New Roman" w:hint="eastAsia"/>
          <w:szCs w:val="24"/>
        </w:rPr>
        <w:t>S</w:t>
      </w:r>
      <w:r w:rsidR="00103C9B">
        <w:rPr>
          <w:rFonts w:ascii="Times New Roman" w:hAnsi="Times New Roman" w:cs="Times New Roman" w:hint="eastAsia"/>
          <w:szCs w:val="24"/>
        </w:rPr>
        <w:t>econd,</w:t>
      </w:r>
      <w:r w:rsidR="000A3D10">
        <w:rPr>
          <w:rFonts w:ascii="Times New Roman" w:hAnsi="Times New Roman" w:cs="Times New Roman" w:hint="eastAsia"/>
          <w:szCs w:val="24"/>
        </w:rPr>
        <w:t xml:space="preserve"> </w:t>
      </w:r>
      <w:r w:rsidR="00DE392C">
        <w:rPr>
          <w:rFonts w:ascii="Times New Roman" w:hAnsi="Times New Roman" w:cs="Times New Roman" w:hint="eastAsia"/>
          <w:szCs w:val="24"/>
        </w:rPr>
        <w:t>o</w:t>
      </w:r>
      <w:r w:rsidR="00C95138">
        <w:rPr>
          <w:rFonts w:ascii="Times New Roman" w:hAnsi="Times New Roman" w:cs="Times New Roman" w:hint="eastAsia"/>
          <w:szCs w:val="24"/>
        </w:rPr>
        <w:t>wing to the structural isotropy of</w:t>
      </w:r>
      <w:r w:rsidR="000A3D10">
        <w:rPr>
          <w:rFonts w:ascii="Times New Roman" w:hAnsi="Times New Roman" w:cs="Times New Roman" w:hint="eastAsia"/>
          <w:szCs w:val="24"/>
        </w:rPr>
        <w:t xml:space="preserve"> </w:t>
      </w:r>
      <w:r w:rsidR="00B77E3D">
        <w:rPr>
          <w:rFonts w:ascii="Times New Roman" w:hAnsi="Times New Roman" w:cs="Times New Roman" w:hint="eastAsia"/>
          <w:szCs w:val="24"/>
        </w:rPr>
        <w:t>O</w:t>
      </w:r>
      <w:r w:rsidR="00B77E3D" w:rsidRPr="000E43D5">
        <w:rPr>
          <w:rFonts w:ascii="Times New Roman" w:hAnsi="Times New Roman" w:cs="Times New Roman" w:hint="eastAsia"/>
          <w:szCs w:val="24"/>
          <w:vertAlign w:val="subscript"/>
        </w:rPr>
        <w:t>h</w:t>
      </w:r>
      <w:r w:rsidR="00B77E3D">
        <w:rPr>
          <w:rFonts w:ascii="Times New Roman" w:hAnsi="Times New Roman" w:cs="Times New Roman" w:hint="eastAsia"/>
          <w:szCs w:val="24"/>
        </w:rPr>
        <w:t xml:space="preserve"> </w:t>
      </w:r>
      <w:r w:rsidR="001154E3">
        <w:rPr>
          <w:rFonts w:ascii="Times New Roman" w:hAnsi="Times New Roman" w:cs="Times New Roman" w:hint="eastAsia"/>
          <w:szCs w:val="24"/>
        </w:rPr>
        <w:t xml:space="preserve">ligand symmetry, the spectroscopic </w:t>
      </w:r>
      <w:r w:rsidR="000A2039">
        <w:rPr>
          <w:rFonts w:ascii="Times New Roman" w:hAnsi="Times New Roman" w:cs="Times New Roman" w:hint="eastAsia"/>
          <w:szCs w:val="24"/>
        </w:rPr>
        <w:t xml:space="preserve">orientation </w:t>
      </w:r>
      <w:r w:rsidR="000A2039" w:rsidRPr="001154E3">
        <w:rPr>
          <w:rFonts w:ascii="Times New Roman" w:hAnsi="Times New Roman" w:cs="Times New Roman"/>
          <w:szCs w:val="24"/>
        </w:rPr>
        <w:lastRenderedPageBreak/>
        <w:t>dependency</w:t>
      </w:r>
      <w:r w:rsidR="000A3D10" w:rsidRPr="001154E3">
        <w:rPr>
          <w:rFonts w:ascii="Times New Roman" w:hAnsi="Times New Roman" w:cs="Times New Roman"/>
          <w:szCs w:val="24"/>
        </w:rPr>
        <w:t xml:space="preserve"> </w:t>
      </w:r>
      <w:r w:rsidR="001154E3" w:rsidRPr="001154E3">
        <w:rPr>
          <w:rFonts w:ascii="Times New Roman" w:hAnsi="Times New Roman" w:cs="Times New Roman"/>
          <w:szCs w:val="24"/>
        </w:rPr>
        <w:t>of</w:t>
      </w:r>
      <w:r w:rsidR="00DE392C" w:rsidRPr="001154E3">
        <w:rPr>
          <w:rFonts w:ascii="Times New Roman" w:hAnsi="Times New Roman" w:cs="Times New Roman"/>
          <w:szCs w:val="24"/>
        </w:rPr>
        <w:t xml:space="preserve"> </w:t>
      </w:r>
      <w:r w:rsidR="001154E3" w:rsidRPr="001154E3">
        <w:rPr>
          <w:rFonts w:ascii="Times New Roman" w:hAnsi="Times New Roman" w:cs="Times New Roman"/>
          <w:szCs w:val="24"/>
        </w:rPr>
        <w:t>α-Fe</w:t>
      </w:r>
      <w:r w:rsidR="001154E3" w:rsidRPr="001154E3">
        <w:rPr>
          <w:rFonts w:ascii="Times New Roman" w:hAnsi="Times New Roman" w:cs="Times New Roman"/>
          <w:szCs w:val="24"/>
          <w:vertAlign w:val="subscript"/>
        </w:rPr>
        <w:t>2</w:t>
      </w:r>
      <w:r w:rsidR="001154E3" w:rsidRPr="001154E3">
        <w:rPr>
          <w:rFonts w:ascii="Times New Roman" w:hAnsi="Times New Roman" w:cs="Times New Roman"/>
          <w:szCs w:val="24"/>
        </w:rPr>
        <w:t>O</w:t>
      </w:r>
      <w:r w:rsidR="001154E3" w:rsidRPr="00B1760C">
        <w:rPr>
          <w:rFonts w:ascii="Times New Roman" w:hAnsi="Times New Roman" w:cs="Times New Roman"/>
          <w:szCs w:val="24"/>
          <w:vertAlign w:val="subscript"/>
        </w:rPr>
        <w:t>3</w:t>
      </w:r>
      <w:r w:rsidR="001154E3" w:rsidRPr="001154E3">
        <w:rPr>
          <w:rFonts w:ascii="Times New Roman" w:hAnsi="Times New Roman" w:cs="Times New Roman"/>
          <w:szCs w:val="24"/>
        </w:rPr>
        <w:t xml:space="preserve"> (in </w:t>
      </w:r>
      <w:r w:rsidR="001154E3">
        <w:rPr>
          <w:rFonts w:ascii="Times New Roman" w:hAnsi="Times New Roman" w:cs="Times New Roman" w:hint="eastAsia"/>
          <w:szCs w:val="24"/>
        </w:rPr>
        <w:t xml:space="preserve">accordance with </w:t>
      </w:r>
      <w:r w:rsidR="00DE392C">
        <w:rPr>
          <w:rFonts w:ascii="Times New Roman" w:hAnsi="Times New Roman" w:cs="Times New Roman" w:hint="eastAsia"/>
          <w:szCs w:val="24"/>
        </w:rPr>
        <w:t>D</w:t>
      </w:r>
      <w:r w:rsidR="00DE392C" w:rsidRPr="00DE392C">
        <w:rPr>
          <w:rFonts w:ascii="Times New Roman" w:hAnsi="Times New Roman" w:cs="Times New Roman" w:hint="eastAsia"/>
          <w:szCs w:val="24"/>
          <w:vertAlign w:val="subscript"/>
        </w:rPr>
        <w:t>3d</w:t>
      </w:r>
      <w:r w:rsidR="00DE392C">
        <w:rPr>
          <w:rFonts w:ascii="Times New Roman" w:hAnsi="Times New Roman" w:cs="Times New Roman" w:hint="eastAsia"/>
          <w:szCs w:val="24"/>
        </w:rPr>
        <w:t xml:space="preserve"> ligand symmetry</w:t>
      </w:r>
      <w:r w:rsidR="001154E3">
        <w:rPr>
          <w:rFonts w:ascii="Times New Roman" w:hAnsi="Times New Roman" w:cs="Times New Roman" w:hint="eastAsia"/>
          <w:szCs w:val="24"/>
        </w:rPr>
        <w:t>)</w:t>
      </w:r>
      <w:r w:rsidR="00DE392C">
        <w:rPr>
          <w:rFonts w:ascii="Times New Roman" w:hAnsi="Times New Roman" w:cs="Times New Roman" w:hint="eastAsia"/>
          <w:szCs w:val="24"/>
        </w:rPr>
        <w:t xml:space="preserve"> </w:t>
      </w:r>
      <w:r w:rsidR="001154E3">
        <w:rPr>
          <w:rFonts w:ascii="Times New Roman" w:hAnsi="Times New Roman" w:cs="Times New Roman" w:hint="eastAsia"/>
          <w:szCs w:val="24"/>
        </w:rPr>
        <w:t>was</w:t>
      </w:r>
      <w:r w:rsidR="000A3D10">
        <w:rPr>
          <w:rFonts w:ascii="Times New Roman" w:hAnsi="Times New Roman" w:cs="Times New Roman" w:hint="eastAsia"/>
          <w:szCs w:val="24"/>
        </w:rPr>
        <w:t xml:space="preserve"> also overl</w:t>
      </w:r>
      <w:r w:rsidR="001154E3">
        <w:rPr>
          <w:rFonts w:ascii="Times New Roman" w:hAnsi="Times New Roman" w:cs="Times New Roman" w:hint="eastAsia"/>
          <w:szCs w:val="24"/>
        </w:rPr>
        <w:t>ooked</w:t>
      </w:r>
      <w:r w:rsidR="00DE392C">
        <w:rPr>
          <w:rFonts w:ascii="Times New Roman" w:hAnsi="Times New Roman" w:cs="Times New Roman" w:hint="eastAsia"/>
          <w:szCs w:val="24"/>
        </w:rPr>
        <w:t xml:space="preserve">. </w:t>
      </w:r>
      <w:r w:rsidR="006C6BC0">
        <w:rPr>
          <w:rFonts w:ascii="Times New Roman" w:hAnsi="Times New Roman" w:cs="Times New Roman" w:hint="eastAsia"/>
          <w:szCs w:val="24"/>
        </w:rPr>
        <w:t>Despite</w:t>
      </w:r>
      <w:r w:rsidR="00DE392C">
        <w:rPr>
          <w:rFonts w:ascii="Times New Roman" w:hAnsi="Times New Roman" w:cs="Times New Roman" w:hint="eastAsia"/>
          <w:szCs w:val="24"/>
        </w:rPr>
        <w:t xml:space="preserve"> the</w:t>
      </w:r>
      <w:r w:rsidR="00B1760C">
        <w:rPr>
          <w:rFonts w:ascii="Times New Roman" w:hAnsi="Times New Roman" w:cs="Times New Roman" w:hint="eastAsia"/>
          <w:szCs w:val="24"/>
        </w:rPr>
        <w:t xml:space="preserve"> presence of a</w:t>
      </w:r>
      <w:r w:rsidR="000A1F6E">
        <w:rPr>
          <w:rFonts w:ascii="Times New Roman" w:hAnsi="Times New Roman" w:cs="Times New Roman" w:hint="eastAsia"/>
          <w:szCs w:val="24"/>
        </w:rPr>
        <w:t xml:space="preserve"> small</w:t>
      </w:r>
      <w:r w:rsidR="00DE392C">
        <w:rPr>
          <w:rFonts w:ascii="Times New Roman" w:hAnsi="Times New Roman" w:cs="Times New Roman" w:hint="eastAsia"/>
          <w:szCs w:val="24"/>
        </w:rPr>
        <w:t xml:space="preserve"> </w:t>
      </w:r>
      <w:r w:rsidR="00BA2FBB">
        <w:rPr>
          <w:rFonts w:ascii="Times New Roman" w:hAnsi="Times New Roman" w:cs="Times New Roman" w:hint="eastAsia"/>
          <w:szCs w:val="24"/>
        </w:rPr>
        <w:t>shape deviation at the split peak</w:t>
      </w:r>
      <w:r w:rsidR="002868EF">
        <w:rPr>
          <w:rFonts w:ascii="Times New Roman" w:hAnsi="Times New Roman" w:cs="Times New Roman" w:hint="eastAsia"/>
          <w:szCs w:val="24"/>
        </w:rPr>
        <w:t xml:space="preserve">, the </w:t>
      </w:r>
      <w:r w:rsidR="00DE392C">
        <w:rPr>
          <w:rFonts w:ascii="Times New Roman" w:hAnsi="Times New Roman" w:cs="Times New Roman" w:hint="eastAsia"/>
          <w:szCs w:val="24"/>
        </w:rPr>
        <w:t>agreements in</w:t>
      </w:r>
      <w:r w:rsidR="00B2608F">
        <w:rPr>
          <w:rFonts w:ascii="Times New Roman" w:hAnsi="Times New Roman" w:cs="Times New Roman" w:hint="eastAsia"/>
          <w:szCs w:val="24"/>
        </w:rPr>
        <w:t xml:space="preserve"> </w:t>
      </w:r>
      <w:r w:rsidR="00BA2FBB">
        <w:rPr>
          <w:rFonts w:ascii="Times New Roman" w:hAnsi="Times New Roman" w:cs="Times New Roman" w:hint="eastAsia"/>
          <w:szCs w:val="24"/>
        </w:rPr>
        <w:t xml:space="preserve">the main peak </w:t>
      </w:r>
      <w:r w:rsidR="00B2608F">
        <w:rPr>
          <w:rFonts w:ascii="Times New Roman" w:hAnsi="Times New Roman" w:cs="Times New Roman" w:hint="eastAsia"/>
          <w:szCs w:val="24"/>
        </w:rPr>
        <w:t>shape</w:t>
      </w:r>
      <w:r w:rsidR="007D10AA">
        <w:rPr>
          <w:rFonts w:ascii="Times New Roman" w:hAnsi="Times New Roman" w:cs="Times New Roman" w:hint="eastAsia"/>
          <w:szCs w:val="24"/>
        </w:rPr>
        <w:t>,</w:t>
      </w:r>
      <w:r w:rsidR="009864A1">
        <w:rPr>
          <w:rFonts w:ascii="Times New Roman" w:hAnsi="Times New Roman" w:cs="Times New Roman" w:hint="eastAsia"/>
          <w:szCs w:val="24"/>
        </w:rPr>
        <w:t xml:space="preserve"> overall</w:t>
      </w:r>
      <w:r w:rsidR="002868EF">
        <w:rPr>
          <w:rFonts w:ascii="Times New Roman" w:hAnsi="Times New Roman" w:cs="Times New Roman" w:hint="eastAsia"/>
          <w:szCs w:val="24"/>
        </w:rPr>
        <w:t xml:space="preserve"> spectrum area,</w:t>
      </w:r>
      <w:r w:rsidR="00B2608F">
        <w:rPr>
          <w:rFonts w:ascii="Times New Roman" w:hAnsi="Times New Roman" w:cs="Times New Roman" w:hint="eastAsia"/>
          <w:szCs w:val="24"/>
        </w:rPr>
        <w:t xml:space="preserve"> </w:t>
      </w:r>
      <w:r w:rsidR="007D10AA">
        <w:rPr>
          <w:rFonts w:ascii="Times New Roman" w:hAnsi="Times New Roman" w:cs="Times New Roman" w:hint="eastAsia"/>
          <w:szCs w:val="24"/>
        </w:rPr>
        <w:t xml:space="preserve">and </w:t>
      </w:r>
      <w:r w:rsidR="00B2608F">
        <w:rPr>
          <w:rFonts w:ascii="Times New Roman" w:hAnsi="Times New Roman" w:cs="Times New Roman" w:hint="eastAsia"/>
          <w:szCs w:val="24"/>
        </w:rPr>
        <w:t>energy interval between the main</w:t>
      </w:r>
      <w:r w:rsidR="00D577B7">
        <w:rPr>
          <w:rFonts w:ascii="Times New Roman" w:hAnsi="Times New Roman" w:cs="Times New Roman" w:hint="eastAsia"/>
          <w:szCs w:val="24"/>
        </w:rPr>
        <w:t xml:space="preserve"> peak a</w:t>
      </w:r>
      <w:r w:rsidR="00B1760C">
        <w:rPr>
          <w:rFonts w:ascii="Times New Roman" w:hAnsi="Times New Roman" w:cs="Times New Roman" w:hint="eastAsia"/>
          <w:szCs w:val="24"/>
        </w:rPr>
        <w:t xml:space="preserve">nd the split peak indicate </w:t>
      </w:r>
      <w:r w:rsidR="00D577B7">
        <w:rPr>
          <w:rFonts w:ascii="Times New Roman" w:hAnsi="Times New Roman" w:cs="Times New Roman" w:hint="eastAsia"/>
          <w:szCs w:val="24"/>
        </w:rPr>
        <w:t>the adopted cha</w:t>
      </w:r>
      <w:r w:rsidR="007D10AA">
        <w:rPr>
          <w:rFonts w:ascii="Times New Roman" w:hAnsi="Times New Roman" w:cs="Times New Roman" w:hint="eastAsia"/>
          <w:szCs w:val="24"/>
        </w:rPr>
        <w:t xml:space="preserve">rge transfer parameters and </w:t>
      </w:r>
      <w:r w:rsidR="00B1760C">
        <w:rPr>
          <w:rFonts w:ascii="Times New Roman" w:hAnsi="Times New Roman" w:cs="Times New Roman" w:hint="eastAsia"/>
          <w:szCs w:val="24"/>
        </w:rPr>
        <w:t>ionic-crystal-</w:t>
      </w:r>
      <w:r w:rsidR="00D577B7">
        <w:rPr>
          <w:rFonts w:ascii="Times New Roman" w:hAnsi="Times New Roman" w:cs="Times New Roman" w:hint="eastAsia"/>
          <w:szCs w:val="24"/>
        </w:rPr>
        <w:t xml:space="preserve">field </w:t>
      </w:r>
      <w:r w:rsidR="007A7655">
        <w:rPr>
          <w:rFonts w:ascii="Times New Roman" w:hAnsi="Times New Roman" w:cs="Times New Roman" w:hint="eastAsia"/>
          <w:szCs w:val="24"/>
        </w:rPr>
        <w:t>splitting value are adequate enough</w:t>
      </w:r>
      <w:r w:rsidR="009864A1">
        <w:rPr>
          <w:rFonts w:ascii="Times New Roman" w:hAnsi="Times New Roman" w:cs="Times New Roman" w:hint="eastAsia"/>
          <w:szCs w:val="24"/>
        </w:rPr>
        <w:t xml:space="preserve"> </w:t>
      </w:r>
      <w:r w:rsidR="006C6BC0">
        <w:rPr>
          <w:rFonts w:ascii="Times New Roman" w:hAnsi="Times New Roman" w:cs="Times New Roman" w:hint="eastAsia"/>
          <w:szCs w:val="24"/>
        </w:rPr>
        <w:t>to evaluate</w:t>
      </w:r>
      <w:r w:rsidR="002868EF">
        <w:rPr>
          <w:rFonts w:ascii="Times New Roman" w:hAnsi="Times New Roman" w:cs="Times New Roman" w:hint="eastAsia"/>
          <w:szCs w:val="24"/>
        </w:rPr>
        <w:t xml:space="preserve"> th</w:t>
      </w:r>
      <w:r w:rsidR="002868EF" w:rsidRPr="00C23CAF">
        <w:rPr>
          <w:rFonts w:ascii="Times New Roman" w:hAnsi="Times New Roman" w:cs="Times New Roman"/>
          <w:szCs w:val="24"/>
        </w:rPr>
        <w:t>e</w:t>
      </w:r>
      <w:r w:rsidR="00B82405" w:rsidRPr="00C23CAF">
        <w:rPr>
          <w:rFonts w:ascii="Times New Roman" w:hAnsi="Times New Roman" w:cs="Times New Roman"/>
          <w:szCs w:val="24"/>
        </w:rPr>
        <w:t xml:space="preserve"> </w:t>
      </w:r>
      <w:r w:rsidR="00C23CAF" w:rsidRPr="00C23CAF">
        <w:rPr>
          <w:rFonts w:ascii="Times New Roman" w:hAnsi="Times New Roman" w:cs="Times New Roman"/>
          <w:szCs w:val="24"/>
        </w:rPr>
        <w:t>Fe–</w:t>
      </w:r>
      <w:r w:rsidR="002868EF" w:rsidRPr="00C23CAF">
        <w:rPr>
          <w:rFonts w:ascii="Times New Roman" w:hAnsi="Times New Roman" w:cs="Times New Roman"/>
          <w:szCs w:val="24"/>
        </w:rPr>
        <w:t>O bon</w:t>
      </w:r>
      <w:r w:rsidR="002868EF">
        <w:rPr>
          <w:rFonts w:ascii="Times New Roman" w:hAnsi="Times New Roman" w:cs="Times New Roman" w:hint="eastAsia"/>
          <w:szCs w:val="24"/>
        </w:rPr>
        <w:t xml:space="preserve">ding </w:t>
      </w:r>
      <w:r w:rsidR="00B82405">
        <w:rPr>
          <w:rFonts w:ascii="Times New Roman" w:hAnsi="Times New Roman" w:cs="Times New Roman" w:hint="eastAsia"/>
          <w:szCs w:val="24"/>
        </w:rPr>
        <w:t>covalency</w:t>
      </w:r>
      <w:r w:rsidR="000A2039">
        <w:rPr>
          <w:rFonts w:ascii="Times New Roman" w:hAnsi="Times New Roman" w:cs="Times New Roman"/>
          <w:szCs w:val="24"/>
        </w:rPr>
        <w:t xml:space="preserve"> </w:t>
      </w:r>
      <w:r w:rsidR="00DE392C">
        <w:rPr>
          <w:rFonts w:ascii="Times New Roman" w:hAnsi="Times New Roman" w:cs="Times New Roman" w:hint="eastAsia"/>
          <w:szCs w:val="24"/>
        </w:rPr>
        <w:t>in</w:t>
      </w:r>
      <w:r w:rsidR="00EC27E5" w:rsidRPr="001855CC">
        <w:rPr>
          <w:rFonts w:ascii="Times New Roman" w:hAnsi="Times New Roman" w:cs="Times New Roman"/>
          <w:szCs w:val="24"/>
        </w:rPr>
        <w:t xml:space="preserve"> </w:t>
      </w:r>
      <w:r w:rsidR="001855CC" w:rsidRPr="001855CC">
        <w:rPr>
          <w:rFonts w:ascii="Times New Roman" w:hAnsi="Times New Roman" w:cs="Times New Roman"/>
          <w:szCs w:val="24"/>
        </w:rPr>
        <w:t>α-</w:t>
      </w:r>
      <w:r w:rsidR="00EC27E5" w:rsidRPr="001855CC">
        <w:rPr>
          <w:rFonts w:ascii="Times New Roman" w:hAnsi="Times New Roman" w:cs="Times New Roman"/>
          <w:szCs w:val="24"/>
        </w:rPr>
        <w:t>Fe</w:t>
      </w:r>
      <w:r w:rsidR="00EC27E5" w:rsidRPr="001855CC">
        <w:rPr>
          <w:rFonts w:ascii="Times New Roman" w:hAnsi="Times New Roman" w:cs="Times New Roman"/>
          <w:szCs w:val="24"/>
          <w:vertAlign w:val="subscript"/>
        </w:rPr>
        <w:t>2</w:t>
      </w:r>
      <w:r w:rsidR="00EC27E5" w:rsidRPr="001855CC">
        <w:rPr>
          <w:rFonts w:ascii="Times New Roman" w:hAnsi="Times New Roman" w:cs="Times New Roman"/>
          <w:szCs w:val="24"/>
        </w:rPr>
        <w:t>O</w:t>
      </w:r>
      <w:r w:rsidR="00EC27E5" w:rsidRPr="001855CC">
        <w:rPr>
          <w:rFonts w:ascii="Times New Roman" w:hAnsi="Times New Roman" w:cs="Times New Roman"/>
          <w:szCs w:val="24"/>
          <w:vertAlign w:val="subscript"/>
        </w:rPr>
        <w:t>3</w:t>
      </w:r>
      <w:r w:rsidR="00EC27E5" w:rsidRPr="001855CC">
        <w:rPr>
          <w:rFonts w:ascii="Times New Roman" w:hAnsi="Times New Roman" w:cs="Times New Roman"/>
          <w:szCs w:val="24"/>
        </w:rPr>
        <w:t>.</w:t>
      </w:r>
    </w:p>
    <w:p w:rsidR="00434DEA" w:rsidRDefault="007D10AA" w:rsidP="000E23AC">
      <w:pPr>
        <w:pStyle w:val="a4"/>
        <w:numPr>
          <w:ilvl w:val="0"/>
          <w:numId w:val="3"/>
        </w:numPr>
        <w:spacing w:line="360" w:lineRule="auto"/>
        <w:ind w:leftChars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Evaluating</w:t>
      </w:r>
      <w:r w:rsidR="00ED4B0E" w:rsidRPr="00C23CAF">
        <w:rPr>
          <w:rFonts w:ascii="Times New Roman" w:hAnsi="Times New Roman" w:cs="Times New Roman"/>
          <w:szCs w:val="24"/>
        </w:rPr>
        <w:t xml:space="preserve"> the </w:t>
      </w:r>
      <w:r w:rsidR="00C23CAF" w:rsidRPr="00C23CAF">
        <w:rPr>
          <w:rFonts w:ascii="Times New Roman" w:hAnsi="Times New Roman" w:cs="Times New Roman"/>
          <w:szCs w:val="24"/>
        </w:rPr>
        <w:t>Fe–</w:t>
      </w:r>
      <w:r w:rsidR="002868EF" w:rsidRPr="00C23CAF">
        <w:rPr>
          <w:rFonts w:ascii="Times New Roman" w:hAnsi="Times New Roman" w:cs="Times New Roman"/>
          <w:szCs w:val="24"/>
        </w:rPr>
        <w:t>O bo</w:t>
      </w:r>
      <w:r w:rsidR="002868EF">
        <w:rPr>
          <w:rFonts w:ascii="Times New Roman" w:hAnsi="Times New Roman" w:cs="Times New Roman" w:hint="eastAsia"/>
          <w:szCs w:val="24"/>
        </w:rPr>
        <w:t xml:space="preserve">nding </w:t>
      </w:r>
      <w:r w:rsidR="00ED4B0E">
        <w:rPr>
          <w:rFonts w:ascii="Times New Roman" w:hAnsi="Times New Roman" w:cs="Times New Roman" w:hint="eastAsia"/>
          <w:szCs w:val="24"/>
        </w:rPr>
        <w:t>covalency:</w:t>
      </w:r>
    </w:p>
    <w:p w:rsidR="005A3A2B" w:rsidRPr="005A3A2B" w:rsidRDefault="001A5CB4" w:rsidP="000E23AC">
      <w:pPr>
        <w:pStyle w:val="a4"/>
        <w:spacing w:line="360" w:lineRule="auto"/>
        <w:ind w:leftChars="0" w:left="0" w:firstLineChars="150" w:firstLine="36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2771775</wp:posOffset>
            </wp:positionV>
            <wp:extent cx="5327650" cy="1866265"/>
            <wp:effectExtent l="19050" t="0" r="6350" b="0"/>
            <wp:wrapTopAndBottom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4A1">
        <w:rPr>
          <w:rFonts w:ascii="Times New Roman" w:hAnsi="Times New Roman" w:cs="Times New Roman" w:hint="eastAsia"/>
          <w:szCs w:val="24"/>
        </w:rPr>
        <w:t>With</w:t>
      </w:r>
      <w:r w:rsidR="00100864">
        <w:rPr>
          <w:rFonts w:ascii="Times New Roman" w:hAnsi="Times New Roman" w:cs="Times New Roman" w:hint="eastAsia"/>
          <w:szCs w:val="24"/>
        </w:rPr>
        <w:t xml:space="preserve"> th</w:t>
      </w:r>
      <w:r w:rsidR="009864A1">
        <w:rPr>
          <w:rFonts w:ascii="Times New Roman" w:hAnsi="Times New Roman" w:cs="Times New Roman" w:hint="eastAsia"/>
          <w:szCs w:val="24"/>
        </w:rPr>
        <w:t>e p</w:t>
      </w:r>
      <w:r w:rsidR="00517796">
        <w:rPr>
          <w:rFonts w:ascii="Times New Roman" w:hAnsi="Times New Roman" w:cs="Times New Roman" w:hint="eastAsia"/>
          <w:szCs w:val="24"/>
        </w:rPr>
        <w:t>arameters verified through the spectrum fitting</w:t>
      </w:r>
      <w:r w:rsidR="00FB7082">
        <w:rPr>
          <w:rFonts w:ascii="Times New Roman" w:hAnsi="Times New Roman" w:cs="Times New Roman" w:hint="eastAsia"/>
          <w:szCs w:val="24"/>
        </w:rPr>
        <w:t xml:space="preserve">, the </w:t>
      </w:r>
      <w:r w:rsidR="00577B3D">
        <w:rPr>
          <w:rFonts w:ascii="Times New Roman" w:hAnsi="Times New Roman" w:cs="Times New Roman" w:hint="eastAsia"/>
          <w:szCs w:val="24"/>
        </w:rPr>
        <w:t>proportions</w:t>
      </w:r>
      <w:r w:rsidR="00714796">
        <w:rPr>
          <w:rFonts w:ascii="Times New Roman" w:hAnsi="Times New Roman" w:cs="Times New Roman" w:hint="eastAsia"/>
          <w:szCs w:val="24"/>
        </w:rPr>
        <w:t xml:space="preserve"> </w:t>
      </w:r>
      <w:r w:rsidR="00DB3536">
        <w:rPr>
          <w:rFonts w:ascii="Times New Roman" w:hAnsi="Times New Roman" w:cs="Times New Roman" w:hint="eastAsia"/>
          <w:szCs w:val="24"/>
        </w:rPr>
        <w:t xml:space="preserve">of </w:t>
      </w:r>
      <w:r w:rsidR="00E05311">
        <w:rPr>
          <w:rFonts w:ascii="Times New Roman" w:hAnsi="Times New Roman" w:cs="Times New Roman" w:hint="eastAsia"/>
          <w:szCs w:val="24"/>
        </w:rPr>
        <w:t>Fe</w:t>
      </w:r>
      <w:r w:rsidR="005A323A">
        <w:rPr>
          <w:rFonts w:ascii="Times New Roman" w:hAnsi="Times New Roman" w:cs="Times New Roman" w:hint="eastAsia"/>
          <w:szCs w:val="24"/>
        </w:rPr>
        <w:t xml:space="preserve"> </w:t>
      </w:r>
      <w:r w:rsidR="00E05311">
        <w:rPr>
          <w:rFonts w:ascii="Times New Roman" w:hAnsi="Times New Roman" w:cs="Times New Roman" w:hint="eastAsia"/>
          <w:szCs w:val="24"/>
        </w:rPr>
        <w:t>3</w:t>
      </w:r>
      <w:r w:rsidR="003477EE">
        <w:rPr>
          <w:rFonts w:ascii="Times New Roman" w:hAnsi="Times New Roman" w:cs="Times New Roman" w:hint="eastAsia"/>
          <w:szCs w:val="24"/>
        </w:rPr>
        <w:t>d character</w:t>
      </w:r>
      <w:r w:rsidR="0057412E">
        <w:rPr>
          <w:rFonts w:ascii="Times New Roman" w:hAnsi="Times New Roman" w:cs="Times New Roman" w:hint="eastAsia"/>
          <w:szCs w:val="24"/>
        </w:rPr>
        <w:t xml:space="preserve"> in</w:t>
      </w:r>
      <w:r w:rsidR="00982F0E">
        <w:rPr>
          <w:rFonts w:ascii="Times New Roman" w:hAnsi="Times New Roman" w:cs="Times New Roman" w:hint="eastAsia"/>
          <w:szCs w:val="24"/>
        </w:rPr>
        <w:t xml:space="preserve"> the gr</w:t>
      </w:r>
      <w:r w:rsidR="007D10AA">
        <w:rPr>
          <w:rFonts w:ascii="Times New Roman" w:hAnsi="Times New Roman" w:cs="Times New Roman" w:hint="eastAsia"/>
          <w:szCs w:val="24"/>
        </w:rPr>
        <w:t>ound-state bonding orbitals</w:t>
      </w:r>
      <w:r w:rsidR="00C23CAF">
        <w:rPr>
          <w:rFonts w:ascii="Times New Roman" w:hAnsi="Times New Roman" w:cs="Times New Roman"/>
          <w:szCs w:val="24"/>
        </w:rPr>
        <w:t xml:space="preserve"> </w:t>
      </w:r>
      <w:r w:rsidR="006C6BC0">
        <w:rPr>
          <w:rFonts w:ascii="Times New Roman" w:hAnsi="Times New Roman" w:cs="Times New Roman" w:hint="eastAsia"/>
          <w:szCs w:val="24"/>
        </w:rPr>
        <w:t>of</w:t>
      </w:r>
      <w:r w:rsidR="00982F0E" w:rsidRPr="00982F0E">
        <w:rPr>
          <w:rFonts w:ascii="Times New Roman" w:hAnsi="Times New Roman" w:cs="Times New Roman"/>
          <w:szCs w:val="24"/>
        </w:rPr>
        <w:t xml:space="preserve"> α-Fe</w:t>
      </w:r>
      <w:r w:rsidR="00982F0E" w:rsidRPr="00982F0E">
        <w:rPr>
          <w:rFonts w:ascii="Times New Roman" w:hAnsi="Times New Roman" w:cs="Times New Roman" w:hint="eastAsia"/>
          <w:szCs w:val="24"/>
          <w:vertAlign w:val="subscript"/>
        </w:rPr>
        <w:t>2</w:t>
      </w:r>
      <w:r w:rsidR="00982F0E">
        <w:rPr>
          <w:rFonts w:ascii="Times New Roman" w:hAnsi="Times New Roman" w:cs="Times New Roman" w:hint="eastAsia"/>
          <w:szCs w:val="24"/>
        </w:rPr>
        <w:t>O</w:t>
      </w:r>
      <w:r w:rsidR="00982F0E" w:rsidRPr="00982F0E">
        <w:rPr>
          <w:rFonts w:ascii="Times New Roman" w:hAnsi="Times New Roman" w:cs="Times New Roman" w:hint="eastAsia"/>
          <w:szCs w:val="24"/>
          <w:vertAlign w:val="subscript"/>
        </w:rPr>
        <w:t>3</w:t>
      </w:r>
      <w:r w:rsidR="00611171">
        <w:rPr>
          <w:rFonts w:ascii="Times New Roman" w:hAnsi="Times New Roman" w:cs="Times New Roman" w:hint="eastAsia"/>
          <w:szCs w:val="24"/>
        </w:rPr>
        <w:t xml:space="preserve"> </w:t>
      </w:r>
      <w:r w:rsidR="006C6BC0">
        <w:rPr>
          <w:rFonts w:ascii="Times New Roman" w:hAnsi="Times New Roman" w:cs="Times New Roman" w:hint="eastAsia"/>
          <w:szCs w:val="24"/>
        </w:rPr>
        <w:t>were</w:t>
      </w:r>
      <w:r w:rsidR="00FB7082">
        <w:rPr>
          <w:rFonts w:ascii="Times New Roman" w:hAnsi="Times New Roman" w:cs="Times New Roman" w:hint="eastAsia"/>
          <w:szCs w:val="24"/>
        </w:rPr>
        <w:t xml:space="preserve"> </w:t>
      </w:r>
      <w:r w:rsidR="00517796">
        <w:rPr>
          <w:rFonts w:ascii="Times New Roman" w:hAnsi="Times New Roman" w:cs="Times New Roman" w:hint="eastAsia"/>
          <w:szCs w:val="24"/>
        </w:rPr>
        <w:t xml:space="preserve">extracted </w:t>
      </w:r>
      <w:r w:rsidR="00FB7082">
        <w:rPr>
          <w:rFonts w:ascii="Times New Roman" w:hAnsi="Times New Roman" w:cs="Times New Roman" w:hint="eastAsia"/>
          <w:szCs w:val="24"/>
        </w:rPr>
        <w:t>using the CTM4DOC program</w:t>
      </w:r>
      <w:r w:rsidR="00BC69E2">
        <w:rPr>
          <w:rFonts w:ascii="Times New Roman" w:hAnsi="Times New Roman" w:cs="Times New Roman" w:hint="eastAsia"/>
          <w:szCs w:val="24"/>
        </w:rPr>
        <w:t xml:space="preserve"> [39</w:t>
      </w:r>
      <w:r w:rsidR="007A2400">
        <w:rPr>
          <w:rFonts w:ascii="Times New Roman" w:hAnsi="Times New Roman" w:cs="Times New Roman" w:hint="eastAsia"/>
          <w:szCs w:val="24"/>
        </w:rPr>
        <w:t>]</w:t>
      </w:r>
      <w:r w:rsidR="00C23CAF">
        <w:rPr>
          <w:rFonts w:ascii="Times New Roman" w:hAnsi="Times New Roman" w:cs="Times New Roman" w:hint="eastAsia"/>
          <w:szCs w:val="24"/>
        </w:rPr>
        <w:t>, for which we acquired</w:t>
      </w:r>
      <w:r w:rsidR="00517796">
        <w:rPr>
          <w:rFonts w:ascii="Times New Roman" w:hAnsi="Times New Roman" w:cs="Times New Roman" w:hint="eastAsia"/>
          <w:szCs w:val="24"/>
        </w:rPr>
        <w:t xml:space="preserve"> </w:t>
      </w:r>
      <w:r w:rsidR="00577B3D">
        <w:rPr>
          <w:rFonts w:ascii="Times New Roman" w:hAnsi="Times New Roman" w:cs="Times New Roman" w:hint="eastAsia"/>
          <w:szCs w:val="24"/>
        </w:rPr>
        <w:t xml:space="preserve">that the </w:t>
      </w:r>
      <w:r w:rsidR="00DB3536">
        <w:rPr>
          <w:rFonts w:ascii="Times New Roman" w:hAnsi="Times New Roman" w:cs="Times New Roman" w:hint="eastAsia"/>
          <w:szCs w:val="24"/>
        </w:rPr>
        <w:t xml:space="preserve">Fe </w:t>
      </w:r>
      <w:r w:rsidR="00795A90">
        <w:rPr>
          <w:rFonts w:ascii="Times New Roman" w:hAnsi="Times New Roman" w:cs="Times New Roman" w:hint="eastAsia"/>
          <w:szCs w:val="24"/>
        </w:rPr>
        <w:t xml:space="preserve">3d character </w:t>
      </w:r>
      <w:r w:rsidR="00577B3D">
        <w:rPr>
          <w:rFonts w:ascii="Times New Roman" w:hAnsi="Times New Roman" w:cs="Times New Roman" w:hint="eastAsia"/>
          <w:szCs w:val="24"/>
        </w:rPr>
        <w:t>proportion</w:t>
      </w:r>
      <w:r w:rsidR="00DB3536">
        <w:rPr>
          <w:rFonts w:ascii="Times New Roman" w:hAnsi="Times New Roman" w:cs="Times New Roman" w:hint="eastAsia"/>
          <w:szCs w:val="24"/>
        </w:rPr>
        <w:t xml:space="preserve">s </w:t>
      </w:r>
      <w:r w:rsidR="00795A90">
        <w:rPr>
          <w:rFonts w:ascii="Times New Roman" w:hAnsi="Times New Roman" w:cs="Times New Roman" w:hint="eastAsia"/>
          <w:szCs w:val="24"/>
        </w:rPr>
        <w:t xml:space="preserve">in </w:t>
      </w:r>
      <w:r w:rsidR="00611171">
        <w:rPr>
          <w:rFonts w:ascii="Times New Roman" w:hAnsi="Times New Roman" w:cs="Times New Roman" w:hint="eastAsia"/>
          <w:szCs w:val="24"/>
        </w:rPr>
        <w:t xml:space="preserve">the </w:t>
      </w:r>
      <w:r w:rsidR="00C36FD9">
        <w:rPr>
          <w:rFonts w:ascii="Times New Roman" w:hAnsi="Times New Roman" w:cs="Times New Roman" w:hint="eastAsia"/>
          <w:szCs w:val="24"/>
        </w:rPr>
        <w:t>e</w:t>
      </w:r>
      <w:r w:rsidR="00C36FD9" w:rsidRPr="00C36FD9">
        <w:rPr>
          <w:rFonts w:ascii="Times New Roman" w:hAnsi="Times New Roman" w:cs="Times New Roman" w:hint="eastAsia"/>
          <w:szCs w:val="24"/>
          <w:vertAlign w:val="subscript"/>
        </w:rPr>
        <w:t>g</w:t>
      </w:r>
      <w:r w:rsidR="00611171">
        <w:rPr>
          <w:rFonts w:ascii="Times New Roman" w:hAnsi="Times New Roman" w:cs="Times New Roman" w:hint="eastAsia"/>
          <w:szCs w:val="24"/>
        </w:rPr>
        <w:t xml:space="preserve"> </w:t>
      </w:r>
      <w:r w:rsidR="00DB3536">
        <w:rPr>
          <w:rFonts w:ascii="Times New Roman" w:hAnsi="Times New Roman" w:cs="Times New Roman" w:hint="eastAsia"/>
          <w:szCs w:val="24"/>
        </w:rPr>
        <w:t xml:space="preserve">and </w:t>
      </w:r>
      <w:r w:rsidR="00C36FD9">
        <w:rPr>
          <w:rFonts w:ascii="Times New Roman" w:hAnsi="Times New Roman" w:cs="Times New Roman" w:hint="eastAsia"/>
          <w:szCs w:val="24"/>
        </w:rPr>
        <w:t>t</w:t>
      </w:r>
      <w:r w:rsidR="00C36FD9" w:rsidRPr="00C36FD9">
        <w:rPr>
          <w:rFonts w:ascii="Times New Roman" w:hAnsi="Times New Roman" w:cs="Times New Roman" w:hint="eastAsia"/>
          <w:szCs w:val="24"/>
          <w:vertAlign w:val="subscript"/>
        </w:rPr>
        <w:t>2g</w:t>
      </w:r>
      <w:r w:rsidR="00C36FD9">
        <w:rPr>
          <w:rFonts w:ascii="Times New Roman" w:hAnsi="Times New Roman" w:cs="Times New Roman" w:hint="eastAsia"/>
          <w:szCs w:val="24"/>
        </w:rPr>
        <w:t xml:space="preserve"> </w:t>
      </w:r>
      <w:r w:rsidR="007A7655">
        <w:rPr>
          <w:rFonts w:ascii="Times New Roman" w:hAnsi="Times New Roman" w:cs="Times New Roman" w:hint="eastAsia"/>
          <w:szCs w:val="24"/>
        </w:rPr>
        <w:t xml:space="preserve">molecular </w:t>
      </w:r>
      <w:r w:rsidR="00C36FD9">
        <w:rPr>
          <w:rFonts w:ascii="Times New Roman" w:hAnsi="Times New Roman" w:cs="Times New Roman" w:hint="eastAsia"/>
          <w:szCs w:val="24"/>
        </w:rPr>
        <w:t xml:space="preserve">orbitals </w:t>
      </w:r>
      <w:r w:rsidR="00DB3536">
        <w:rPr>
          <w:rFonts w:ascii="Times New Roman" w:hAnsi="Times New Roman" w:cs="Times New Roman" w:hint="eastAsia"/>
          <w:szCs w:val="24"/>
        </w:rPr>
        <w:t>were</w:t>
      </w:r>
      <w:r w:rsidR="00795A90">
        <w:rPr>
          <w:rFonts w:ascii="Times New Roman" w:hAnsi="Times New Roman" w:cs="Times New Roman" w:hint="eastAsia"/>
          <w:szCs w:val="24"/>
        </w:rPr>
        <w:t xml:space="preserve"> </w:t>
      </w:r>
      <w:r w:rsidR="00C863EE">
        <w:rPr>
          <w:rFonts w:ascii="Times New Roman" w:hAnsi="Times New Roman" w:cs="Times New Roman" w:hint="eastAsia"/>
          <w:szCs w:val="24"/>
        </w:rPr>
        <w:t xml:space="preserve">respectively </w:t>
      </w:r>
      <w:r w:rsidR="00DB3536">
        <w:rPr>
          <w:rFonts w:ascii="Times New Roman" w:hAnsi="Times New Roman" w:cs="Times New Roman" w:hint="eastAsia"/>
          <w:szCs w:val="24"/>
        </w:rPr>
        <w:t xml:space="preserve">62.6% and </w:t>
      </w:r>
      <w:r w:rsidR="00795A90">
        <w:rPr>
          <w:rFonts w:ascii="Times New Roman" w:hAnsi="Times New Roman" w:cs="Times New Roman" w:hint="eastAsia"/>
          <w:szCs w:val="24"/>
        </w:rPr>
        <w:t>88.4%</w:t>
      </w:r>
      <w:r w:rsidR="00C863EE">
        <w:rPr>
          <w:rFonts w:ascii="Times New Roman" w:hAnsi="Times New Roman" w:cs="Times New Roman" w:hint="eastAsia"/>
          <w:szCs w:val="24"/>
        </w:rPr>
        <w:t xml:space="preserve"> </w:t>
      </w:r>
      <w:r w:rsidR="00611171">
        <w:rPr>
          <w:rFonts w:ascii="Times New Roman" w:hAnsi="Times New Roman" w:cs="Times New Roman" w:hint="eastAsia"/>
          <w:szCs w:val="24"/>
        </w:rPr>
        <w:t>(</w:t>
      </w:r>
      <w:r w:rsidR="00B862AF">
        <w:rPr>
          <w:rFonts w:ascii="Times New Roman" w:hAnsi="Times New Roman" w:cs="Times New Roman" w:hint="eastAsia"/>
          <w:szCs w:val="24"/>
        </w:rPr>
        <w:t>Fig. S4</w:t>
      </w:r>
      <w:r w:rsidR="009864A1">
        <w:rPr>
          <w:rFonts w:ascii="Times New Roman" w:hAnsi="Times New Roman" w:cs="Times New Roman" w:hint="eastAsia"/>
          <w:szCs w:val="24"/>
        </w:rPr>
        <w:t>b</w:t>
      </w:r>
      <w:r w:rsidR="00611171">
        <w:rPr>
          <w:rFonts w:ascii="Times New Roman" w:hAnsi="Times New Roman" w:cs="Times New Roman" w:hint="eastAsia"/>
          <w:szCs w:val="24"/>
        </w:rPr>
        <w:t>)</w:t>
      </w:r>
      <w:r w:rsidR="000733AC">
        <w:rPr>
          <w:rFonts w:ascii="Times New Roman" w:hAnsi="Times New Roman" w:cs="Times New Roman" w:hint="eastAsia"/>
          <w:szCs w:val="24"/>
        </w:rPr>
        <w:t>,</w:t>
      </w:r>
      <w:r w:rsidR="000733AC" w:rsidRPr="000733AC">
        <w:rPr>
          <w:rFonts w:ascii="Times New Roman" w:hAnsi="Times New Roman" w:cs="Times New Roman"/>
          <w:szCs w:val="24"/>
        </w:rPr>
        <w:t xml:space="preserve"> i.e., the σ-bond bonding covalency and π-bond bon</w:t>
      </w:r>
      <w:r w:rsidR="00C863EE">
        <w:rPr>
          <w:rFonts w:ascii="Times New Roman" w:hAnsi="Times New Roman" w:cs="Times New Roman"/>
          <w:szCs w:val="24"/>
        </w:rPr>
        <w:t xml:space="preserve">ding </w:t>
      </w:r>
      <w:r w:rsidR="00C863EE" w:rsidRPr="0031244C">
        <w:rPr>
          <w:rFonts w:ascii="Times New Roman" w:hAnsi="Times New Roman" w:cs="Times New Roman"/>
          <w:szCs w:val="24"/>
        </w:rPr>
        <w:t xml:space="preserve">covalency </w:t>
      </w:r>
      <w:r w:rsidR="006C6BC0" w:rsidRPr="0031244C">
        <w:rPr>
          <w:rFonts w:ascii="Times New Roman" w:hAnsi="Times New Roman" w:cs="Times New Roman"/>
          <w:szCs w:val="24"/>
        </w:rPr>
        <w:t xml:space="preserve">in </w:t>
      </w:r>
      <w:r w:rsidR="0031244C" w:rsidRPr="0031244C">
        <w:rPr>
          <w:rFonts w:ascii="Times New Roman" w:hAnsi="Times New Roman" w:cs="Times New Roman"/>
          <w:szCs w:val="24"/>
        </w:rPr>
        <w:t>α-</w:t>
      </w:r>
      <w:r w:rsidR="006C6BC0" w:rsidRPr="0031244C">
        <w:rPr>
          <w:rFonts w:ascii="Times New Roman" w:hAnsi="Times New Roman" w:cs="Times New Roman"/>
          <w:szCs w:val="24"/>
        </w:rPr>
        <w:t>Fe</w:t>
      </w:r>
      <w:r w:rsidR="006C6BC0" w:rsidRPr="0031244C">
        <w:rPr>
          <w:rFonts w:ascii="Times New Roman" w:hAnsi="Times New Roman" w:cs="Times New Roman"/>
          <w:szCs w:val="24"/>
          <w:vertAlign w:val="subscript"/>
        </w:rPr>
        <w:t>2</w:t>
      </w:r>
      <w:r w:rsidR="006C6BC0" w:rsidRPr="0031244C">
        <w:rPr>
          <w:rFonts w:ascii="Times New Roman" w:hAnsi="Times New Roman" w:cs="Times New Roman"/>
          <w:szCs w:val="24"/>
        </w:rPr>
        <w:t>O</w:t>
      </w:r>
      <w:r w:rsidR="006C6BC0" w:rsidRPr="0031244C">
        <w:rPr>
          <w:rFonts w:ascii="Times New Roman" w:hAnsi="Times New Roman" w:cs="Times New Roman"/>
          <w:szCs w:val="24"/>
          <w:vertAlign w:val="subscript"/>
        </w:rPr>
        <w:t>3</w:t>
      </w:r>
      <w:r w:rsidR="006C6BC0" w:rsidRPr="0031244C">
        <w:rPr>
          <w:rFonts w:ascii="Times New Roman" w:hAnsi="Times New Roman" w:cs="Times New Roman"/>
          <w:szCs w:val="24"/>
        </w:rPr>
        <w:t xml:space="preserve"> </w:t>
      </w:r>
      <w:r w:rsidR="00C863EE" w:rsidRPr="0031244C">
        <w:rPr>
          <w:rFonts w:ascii="Times New Roman" w:hAnsi="Times New Roman" w:cs="Times New Roman"/>
          <w:szCs w:val="24"/>
        </w:rPr>
        <w:t>ar</w:t>
      </w:r>
      <w:r w:rsidR="00C863EE">
        <w:rPr>
          <w:rFonts w:ascii="Times New Roman" w:hAnsi="Times New Roman" w:cs="Times New Roman"/>
          <w:szCs w:val="24"/>
        </w:rPr>
        <w:t xml:space="preserve">e </w:t>
      </w:r>
      <w:r w:rsidR="000733AC" w:rsidRPr="000733AC">
        <w:rPr>
          <w:rFonts w:ascii="Times New Roman" w:hAnsi="Times New Roman" w:cs="Times New Roman"/>
          <w:szCs w:val="24"/>
        </w:rPr>
        <w:t>37.4% a</w:t>
      </w:r>
      <w:r w:rsidR="00C863EE">
        <w:rPr>
          <w:rFonts w:ascii="Times New Roman" w:hAnsi="Times New Roman" w:cs="Times New Roman" w:hint="eastAsia"/>
          <w:szCs w:val="24"/>
        </w:rPr>
        <w:t>nd 11.6%, respectively.</w:t>
      </w:r>
      <w:r w:rsidR="00795A90">
        <w:rPr>
          <w:rFonts w:ascii="Times New Roman" w:hAnsi="Times New Roman" w:cs="Times New Roman" w:hint="eastAsia"/>
          <w:szCs w:val="24"/>
        </w:rPr>
        <w:t xml:space="preserve"> Thus</w:t>
      </w:r>
      <w:r w:rsidR="00FB7082">
        <w:rPr>
          <w:rFonts w:ascii="Times New Roman" w:hAnsi="Times New Roman" w:cs="Times New Roman" w:hint="eastAsia"/>
          <w:szCs w:val="24"/>
        </w:rPr>
        <w:t>,</w:t>
      </w:r>
      <w:r w:rsidR="00920E44">
        <w:rPr>
          <w:rFonts w:ascii="Times New Roman" w:hAnsi="Times New Roman" w:cs="Times New Roman" w:hint="eastAsia"/>
          <w:szCs w:val="24"/>
        </w:rPr>
        <w:t xml:space="preserve"> on the basis of</w:t>
      </w:r>
      <w:r w:rsidR="00C458EE">
        <w:rPr>
          <w:rFonts w:ascii="Times New Roman" w:hAnsi="Times New Roman" w:cs="Times New Roman" w:hint="eastAsia"/>
          <w:szCs w:val="24"/>
        </w:rPr>
        <w:t xml:space="preserve"> </w:t>
      </w:r>
      <w:r w:rsidR="002403A5">
        <w:rPr>
          <w:rFonts w:ascii="Times New Roman" w:hAnsi="Times New Roman" w:cs="Times New Roman" w:hint="eastAsia"/>
          <w:szCs w:val="24"/>
        </w:rPr>
        <w:t>the approximation of O</w:t>
      </w:r>
      <w:r w:rsidR="002403A5" w:rsidRPr="002403A5">
        <w:rPr>
          <w:rFonts w:ascii="Times New Roman" w:hAnsi="Times New Roman" w:cs="Times New Roman" w:hint="eastAsia"/>
          <w:szCs w:val="24"/>
          <w:vertAlign w:val="subscript"/>
        </w:rPr>
        <w:t>h</w:t>
      </w:r>
      <w:r w:rsidR="002403A5">
        <w:rPr>
          <w:rFonts w:ascii="Times New Roman" w:hAnsi="Times New Roman" w:cs="Times New Roman" w:hint="eastAsia"/>
          <w:szCs w:val="24"/>
        </w:rPr>
        <w:t xml:space="preserve"> ligand symmetry</w:t>
      </w:r>
      <w:r w:rsidR="00C23CAF">
        <w:rPr>
          <w:rFonts w:ascii="Times New Roman" w:hAnsi="Times New Roman" w:cs="Times New Roman" w:hint="eastAsia"/>
          <w:szCs w:val="24"/>
        </w:rPr>
        <w:t>, the weight-averaged</w:t>
      </w:r>
      <w:r w:rsidR="00C23CAF" w:rsidRPr="00C23CAF">
        <w:rPr>
          <w:rFonts w:ascii="Times New Roman" w:hAnsi="Times New Roman" w:cs="Times New Roman"/>
          <w:szCs w:val="24"/>
        </w:rPr>
        <w:t xml:space="preserve"> Fe–</w:t>
      </w:r>
      <w:r w:rsidR="005A3A2B" w:rsidRPr="00C23CAF">
        <w:rPr>
          <w:rFonts w:ascii="Times New Roman" w:hAnsi="Times New Roman" w:cs="Times New Roman"/>
          <w:szCs w:val="24"/>
        </w:rPr>
        <w:t>O bondi</w:t>
      </w:r>
      <w:r w:rsidR="005A3A2B">
        <w:rPr>
          <w:rFonts w:ascii="Times New Roman" w:hAnsi="Times New Roman" w:cs="Times New Roman" w:hint="eastAsia"/>
          <w:szCs w:val="24"/>
        </w:rPr>
        <w:t xml:space="preserve">ng covalency </w:t>
      </w:r>
      <w:r w:rsidR="007A7655">
        <w:rPr>
          <w:rFonts w:ascii="Times New Roman" w:hAnsi="Times New Roman" w:cs="Times New Roman" w:hint="eastAsia"/>
          <w:szCs w:val="24"/>
        </w:rPr>
        <w:t>in</w:t>
      </w:r>
      <w:r w:rsidR="00C36FD9" w:rsidRPr="00C36FD9">
        <w:rPr>
          <w:rFonts w:ascii="Times New Roman" w:hAnsi="Times New Roman" w:cs="Times New Roman"/>
          <w:szCs w:val="24"/>
        </w:rPr>
        <w:t xml:space="preserve"> α-Fe</w:t>
      </w:r>
      <w:r w:rsidR="00C36FD9" w:rsidRPr="00C36FD9">
        <w:rPr>
          <w:rFonts w:ascii="Times New Roman" w:hAnsi="Times New Roman" w:cs="Times New Roman"/>
          <w:szCs w:val="24"/>
          <w:vertAlign w:val="subscript"/>
        </w:rPr>
        <w:t>2</w:t>
      </w:r>
      <w:r w:rsidR="00C36FD9" w:rsidRPr="00C36FD9">
        <w:rPr>
          <w:rFonts w:ascii="Times New Roman" w:hAnsi="Times New Roman" w:cs="Times New Roman"/>
          <w:szCs w:val="24"/>
        </w:rPr>
        <w:t>O</w:t>
      </w:r>
      <w:r w:rsidR="00C36FD9" w:rsidRPr="00C36FD9">
        <w:rPr>
          <w:rFonts w:ascii="Times New Roman" w:hAnsi="Times New Roman" w:cs="Times New Roman"/>
          <w:szCs w:val="24"/>
          <w:vertAlign w:val="subscript"/>
        </w:rPr>
        <w:t>3</w:t>
      </w:r>
      <w:r w:rsidR="00C36FD9" w:rsidRPr="00C36FD9">
        <w:rPr>
          <w:rFonts w:ascii="Times New Roman" w:hAnsi="Times New Roman" w:cs="Times New Roman"/>
          <w:szCs w:val="24"/>
        </w:rPr>
        <w:t xml:space="preserve"> </w:t>
      </w:r>
      <w:r w:rsidR="005A3A2B" w:rsidRPr="00C36FD9">
        <w:rPr>
          <w:rFonts w:ascii="Times New Roman" w:hAnsi="Times New Roman" w:cs="Times New Roman"/>
          <w:szCs w:val="24"/>
        </w:rPr>
        <w:t xml:space="preserve">is </w:t>
      </w:r>
      <w:r w:rsidR="005A3A2B">
        <w:rPr>
          <w:rFonts w:ascii="Times New Roman" w:hAnsi="Times New Roman" w:cs="Times New Roman" w:hint="eastAsia"/>
          <w:szCs w:val="24"/>
        </w:rPr>
        <w:t xml:space="preserve">21.9% </w:t>
      </w:r>
      <w:r w:rsidR="00492690">
        <w:rPr>
          <w:rFonts w:ascii="Times New Roman" w:hAnsi="Times New Roman" w:cs="Times New Roman"/>
          <w:szCs w:val="24"/>
        </w:rPr>
        <w:t>(0.4×37.</w:t>
      </w:r>
      <w:r w:rsidR="00492690">
        <w:rPr>
          <w:rFonts w:ascii="Times New Roman" w:hAnsi="Times New Roman" w:cs="Times New Roman" w:hint="eastAsia"/>
          <w:szCs w:val="24"/>
        </w:rPr>
        <w:t>4</w:t>
      </w:r>
      <w:r w:rsidR="005A3A2B" w:rsidRPr="005A3A2B">
        <w:rPr>
          <w:rFonts w:ascii="Times New Roman" w:hAnsi="Times New Roman" w:cs="Times New Roman"/>
          <w:szCs w:val="24"/>
        </w:rPr>
        <w:t>%</w:t>
      </w:r>
      <w:r w:rsidR="005A3A2B" w:rsidRPr="005A3A2B">
        <w:rPr>
          <w:rFonts w:ascii="Times New Roman" w:hAnsiTheme="minorEastAsia" w:cs="Times New Roman"/>
          <w:szCs w:val="24"/>
        </w:rPr>
        <w:t>＋</w:t>
      </w:r>
      <w:r w:rsidR="005A3A2B" w:rsidRPr="005A3A2B">
        <w:rPr>
          <w:rFonts w:ascii="Times New Roman" w:hAnsi="Times New Roman" w:cs="Times New Roman"/>
          <w:szCs w:val="24"/>
        </w:rPr>
        <w:t>0.6×11.6%).</w:t>
      </w:r>
    </w:p>
    <w:p w:rsidR="00B10AB3" w:rsidRDefault="009864A1" w:rsidP="001A5CB4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t>Fig.</w:t>
      </w:r>
      <w:r w:rsidR="00B10AB3" w:rsidRPr="00C906B9">
        <w:rPr>
          <w:rFonts w:ascii="Times New Roman" w:hAnsi="Times New Roman" w:cs="Times New Roman" w:hint="eastAsia"/>
          <w:b/>
          <w:szCs w:val="24"/>
        </w:rPr>
        <w:t xml:space="preserve"> S</w:t>
      </w:r>
      <w:r w:rsidR="00B862AF">
        <w:rPr>
          <w:rFonts w:ascii="Times New Roman" w:hAnsi="Times New Roman" w:cs="Times New Roman" w:hint="eastAsia"/>
          <w:b/>
          <w:szCs w:val="24"/>
        </w:rPr>
        <w:t>4</w:t>
      </w:r>
      <w:r w:rsidR="00956EE5">
        <w:rPr>
          <w:rFonts w:ascii="Times New Roman" w:hAnsi="Times New Roman" w:cs="Times New Roman" w:hint="eastAsia"/>
          <w:b/>
          <w:szCs w:val="24"/>
        </w:rPr>
        <w:t>.</w:t>
      </w:r>
      <w:r w:rsidR="00C23CAF">
        <w:rPr>
          <w:rFonts w:ascii="Times New Roman" w:hAnsi="Times New Roman" w:cs="Times New Roman" w:hint="eastAsia"/>
          <w:szCs w:val="24"/>
        </w:rPr>
        <w:t xml:space="preserve"> (a) Comparison between</w:t>
      </w:r>
      <w:r w:rsidR="00920E44">
        <w:rPr>
          <w:rFonts w:ascii="Times New Roman" w:hAnsi="Times New Roman" w:cs="Times New Roman" w:hint="eastAsia"/>
          <w:szCs w:val="24"/>
        </w:rPr>
        <w:t xml:space="preserve"> the simulated</w:t>
      </w:r>
      <w:r w:rsidR="00B10AB3">
        <w:rPr>
          <w:rFonts w:ascii="Times New Roman" w:hAnsi="Times New Roman" w:cs="Times New Roman" w:hint="eastAsia"/>
          <w:szCs w:val="24"/>
        </w:rPr>
        <w:t xml:space="preserve"> </w:t>
      </w:r>
      <w:r w:rsidR="00C23CAF">
        <w:rPr>
          <w:rFonts w:ascii="Times New Roman" w:hAnsi="Times New Roman" w:cs="Times New Roman" w:hint="eastAsia"/>
          <w:szCs w:val="24"/>
        </w:rPr>
        <w:t xml:space="preserve">and experimental </w:t>
      </w:r>
      <w:r w:rsidR="005A323A">
        <w:rPr>
          <w:rFonts w:ascii="Times New Roman" w:hAnsi="Times New Roman" w:cs="Times New Roman" w:hint="eastAsia"/>
          <w:szCs w:val="24"/>
        </w:rPr>
        <w:t xml:space="preserve">Fe </w:t>
      </w:r>
      <w:r w:rsidR="00B10AB3">
        <w:rPr>
          <w:rFonts w:ascii="Times New Roman" w:hAnsi="Times New Roman" w:cs="Times New Roman" w:hint="eastAsia"/>
          <w:szCs w:val="24"/>
        </w:rPr>
        <w:t>L</w:t>
      </w:r>
      <w:r w:rsidR="00B10AB3" w:rsidRPr="008A215C">
        <w:rPr>
          <w:rFonts w:ascii="Times New Roman" w:hAnsi="Times New Roman" w:cs="Times New Roman" w:hint="eastAsia"/>
          <w:szCs w:val="24"/>
          <w:vertAlign w:val="subscript"/>
        </w:rPr>
        <w:t>3</w:t>
      </w:r>
      <w:r w:rsidR="00920E44">
        <w:rPr>
          <w:rFonts w:ascii="Times New Roman" w:hAnsi="Times New Roman" w:cs="Times New Roman" w:hint="eastAsia"/>
          <w:szCs w:val="24"/>
        </w:rPr>
        <w:t xml:space="preserve">-edge </w:t>
      </w:r>
      <w:r w:rsidR="005A323A">
        <w:rPr>
          <w:rFonts w:ascii="Times New Roman" w:hAnsi="Times New Roman" w:cs="Times New Roman" w:hint="eastAsia"/>
          <w:szCs w:val="24"/>
        </w:rPr>
        <w:t>spectra</w:t>
      </w:r>
      <w:r w:rsidR="00AD7AA6">
        <w:rPr>
          <w:rFonts w:ascii="Times New Roman" w:hAnsi="Times New Roman" w:cs="Times New Roman" w:hint="eastAsia"/>
          <w:szCs w:val="24"/>
        </w:rPr>
        <w:t xml:space="preserve">. </w:t>
      </w:r>
      <w:r w:rsidR="008A215C">
        <w:rPr>
          <w:rFonts w:ascii="Times New Roman" w:hAnsi="Times New Roman" w:cs="Times New Roman" w:hint="eastAsia"/>
          <w:szCs w:val="24"/>
        </w:rPr>
        <w:t>(b)</w:t>
      </w:r>
      <w:r w:rsidR="006457B8">
        <w:rPr>
          <w:rFonts w:ascii="Times New Roman" w:hAnsi="Times New Roman" w:cs="Times New Roman" w:hint="eastAsia"/>
          <w:szCs w:val="24"/>
        </w:rPr>
        <w:t xml:space="preserve"> </w:t>
      </w:r>
      <w:r w:rsidR="00C863EE">
        <w:rPr>
          <w:rFonts w:ascii="Times New Roman" w:hAnsi="Times New Roman" w:cs="Times New Roman" w:hint="eastAsia"/>
          <w:szCs w:val="24"/>
        </w:rPr>
        <w:t xml:space="preserve">Proportions of </w:t>
      </w:r>
      <w:r w:rsidR="005A323A">
        <w:rPr>
          <w:rFonts w:ascii="Times New Roman" w:hAnsi="Times New Roman" w:cs="Times New Roman" w:hint="eastAsia"/>
          <w:szCs w:val="24"/>
        </w:rPr>
        <w:t xml:space="preserve">Fe </w:t>
      </w:r>
      <w:r w:rsidR="00C863EE">
        <w:rPr>
          <w:rFonts w:ascii="Times New Roman" w:hAnsi="Times New Roman" w:cs="Times New Roman" w:hint="eastAsia"/>
          <w:szCs w:val="24"/>
        </w:rPr>
        <w:t>3d character</w:t>
      </w:r>
      <w:r w:rsidR="00FB7260">
        <w:rPr>
          <w:rFonts w:ascii="Times New Roman" w:hAnsi="Times New Roman" w:cs="Times New Roman" w:hint="eastAsia"/>
          <w:szCs w:val="24"/>
        </w:rPr>
        <w:t xml:space="preserve"> </w:t>
      </w:r>
      <w:r w:rsidR="00714796">
        <w:rPr>
          <w:rFonts w:ascii="Times New Roman" w:hAnsi="Times New Roman" w:cs="Times New Roman" w:hint="eastAsia"/>
          <w:szCs w:val="24"/>
        </w:rPr>
        <w:t>in</w:t>
      </w:r>
      <w:r w:rsidR="006457B8">
        <w:rPr>
          <w:rFonts w:ascii="Times New Roman" w:hAnsi="Times New Roman" w:cs="Times New Roman" w:hint="eastAsia"/>
          <w:szCs w:val="24"/>
        </w:rPr>
        <w:t xml:space="preserve"> the gr</w:t>
      </w:r>
      <w:r w:rsidR="0055756F">
        <w:rPr>
          <w:rFonts w:ascii="Times New Roman" w:hAnsi="Times New Roman" w:cs="Times New Roman" w:hint="eastAsia"/>
          <w:szCs w:val="24"/>
        </w:rPr>
        <w:t>ound-state bonding orbitals</w:t>
      </w:r>
      <w:r w:rsidR="00920E44">
        <w:rPr>
          <w:rFonts w:ascii="Times New Roman" w:hAnsi="Times New Roman" w:cs="Times New Roman"/>
          <w:szCs w:val="24"/>
        </w:rPr>
        <w:t xml:space="preserve"> </w:t>
      </w:r>
      <w:r w:rsidR="0031244C">
        <w:rPr>
          <w:rFonts w:ascii="Times New Roman" w:hAnsi="Times New Roman" w:cs="Times New Roman" w:hint="eastAsia"/>
          <w:szCs w:val="24"/>
        </w:rPr>
        <w:t>of</w:t>
      </w:r>
      <w:r w:rsidR="006457B8" w:rsidRPr="006457B8">
        <w:rPr>
          <w:rFonts w:ascii="Times New Roman" w:hAnsi="Times New Roman" w:cs="Times New Roman"/>
          <w:szCs w:val="24"/>
        </w:rPr>
        <w:t xml:space="preserve"> α-Fe</w:t>
      </w:r>
      <w:r w:rsidR="006457B8" w:rsidRPr="006457B8">
        <w:rPr>
          <w:rFonts w:ascii="Times New Roman" w:hAnsi="Times New Roman" w:cs="Times New Roman"/>
          <w:szCs w:val="24"/>
          <w:vertAlign w:val="subscript"/>
        </w:rPr>
        <w:t>2</w:t>
      </w:r>
      <w:r w:rsidR="006457B8" w:rsidRPr="006457B8">
        <w:rPr>
          <w:rFonts w:ascii="Times New Roman" w:hAnsi="Times New Roman" w:cs="Times New Roman"/>
          <w:szCs w:val="24"/>
        </w:rPr>
        <w:t>O</w:t>
      </w:r>
      <w:r w:rsidR="006457B8" w:rsidRPr="006457B8">
        <w:rPr>
          <w:rFonts w:ascii="Times New Roman" w:hAnsi="Times New Roman" w:cs="Times New Roman" w:hint="eastAsia"/>
          <w:szCs w:val="24"/>
          <w:vertAlign w:val="subscript"/>
        </w:rPr>
        <w:t>3</w:t>
      </w:r>
      <w:r w:rsidR="006457B8">
        <w:rPr>
          <w:rFonts w:ascii="Times New Roman" w:hAnsi="Times New Roman" w:cs="Times New Roman" w:hint="eastAsia"/>
          <w:szCs w:val="24"/>
        </w:rPr>
        <w:t>.</w:t>
      </w:r>
    </w:p>
    <w:p w:rsidR="00680BC1" w:rsidRPr="005A3A2B" w:rsidRDefault="00680BC1" w:rsidP="001A5CB4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</w:p>
    <w:p w:rsidR="007D2676" w:rsidRDefault="00B862AF" w:rsidP="009864A1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t>5</w:t>
      </w:r>
      <w:r w:rsidR="006C5434">
        <w:rPr>
          <w:rFonts w:ascii="Times New Roman" w:hAnsi="Times New Roman" w:cs="Times New Roman" w:hint="eastAsia"/>
          <w:b/>
          <w:szCs w:val="24"/>
        </w:rPr>
        <w:t>. Detail</w:t>
      </w:r>
      <w:r w:rsidR="00C863EE">
        <w:rPr>
          <w:rFonts w:ascii="Times New Roman" w:hAnsi="Times New Roman" w:cs="Times New Roman" w:hint="eastAsia"/>
          <w:b/>
          <w:szCs w:val="24"/>
        </w:rPr>
        <w:t>s</w:t>
      </w:r>
      <w:r w:rsidR="007D2676">
        <w:rPr>
          <w:rFonts w:ascii="Times New Roman" w:hAnsi="Times New Roman" w:cs="Times New Roman" w:hint="eastAsia"/>
          <w:b/>
          <w:szCs w:val="24"/>
        </w:rPr>
        <w:t xml:space="preserve"> of simulating the </w:t>
      </w:r>
      <w:r w:rsidR="007D2676" w:rsidRPr="004357DA">
        <w:rPr>
          <w:rFonts w:ascii="Times New Roman" w:hAnsi="Times New Roman" w:cs="Times New Roman"/>
          <w:b/>
          <w:szCs w:val="24"/>
        </w:rPr>
        <w:t xml:space="preserve">O K-edge </w:t>
      </w:r>
      <w:r w:rsidR="007D2676">
        <w:rPr>
          <w:rFonts w:ascii="Times New Roman" w:hAnsi="Times New Roman" w:cs="Times New Roman" w:hint="eastAsia"/>
          <w:b/>
          <w:szCs w:val="24"/>
        </w:rPr>
        <w:t xml:space="preserve">near-edge </w:t>
      </w:r>
      <w:r w:rsidR="007D2676" w:rsidRPr="004357DA">
        <w:rPr>
          <w:rFonts w:ascii="Times New Roman" w:hAnsi="Times New Roman" w:cs="Times New Roman"/>
          <w:b/>
          <w:szCs w:val="24"/>
        </w:rPr>
        <w:t>EELS spectra</w:t>
      </w:r>
      <w:r w:rsidR="007D2676">
        <w:rPr>
          <w:rFonts w:ascii="Times New Roman" w:hAnsi="Times New Roman" w:cs="Times New Roman" w:hint="eastAsia"/>
          <w:b/>
          <w:szCs w:val="24"/>
        </w:rPr>
        <w:t>:</w:t>
      </w:r>
    </w:p>
    <w:p w:rsidR="007D2676" w:rsidRDefault="007D2676" w:rsidP="007D2676">
      <w:pPr>
        <w:spacing w:line="360" w:lineRule="auto"/>
        <w:ind w:firstLineChars="150" w:firstLine="36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szCs w:val="24"/>
        </w:rPr>
        <w:t>Version 9.</w:t>
      </w:r>
      <w:r w:rsidR="00C863EE">
        <w:rPr>
          <w:rFonts w:ascii="Times New Roman" w:hAnsi="Times New Roman" w:cs="Times New Roman" w:hint="eastAsia"/>
          <w:szCs w:val="24"/>
        </w:rPr>
        <w:t>6 of the FEFF9 code was used to perform</w:t>
      </w:r>
      <w:r w:rsidR="00BC69E2">
        <w:rPr>
          <w:rFonts w:ascii="Times New Roman" w:hAnsi="Times New Roman" w:cs="Times New Roman" w:hint="eastAsia"/>
          <w:szCs w:val="24"/>
        </w:rPr>
        <w:t xml:space="preserve"> the spectral</w:t>
      </w:r>
      <w:r>
        <w:rPr>
          <w:rFonts w:ascii="Times New Roman" w:hAnsi="Times New Roman" w:cs="Times New Roman" w:hint="eastAsia"/>
          <w:szCs w:val="24"/>
        </w:rPr>
        <w:t xml:space="preserve"> simulations. </w:t>
      </w:r>
      <w:r>
        <w:rPr>
          <w:rFonts w:ascii="Times New Roman" w:hAnsi="Times New Roman" w:cs="Times New Roman"/>
          <w:szCs w:val="24"/>
        </w:rPr>
        <w:t>T</w:t>
      </w:r>
      <w:r>
        <w:rPr>
          <w:rFonts w:ascii="Times New Roman" w:hAnsi="Times New Roman" w:cs="Times New Roman" w:hint="eastAsia"/>
          <w:szCs w:val="24"/>
        </w:rPr>
        <w:t xml:space="preserve">he </w:t>
      </w:r>
      <w:r>
        <w:rPr>
          <w:rFonts w:ascii="Times New Roman" w:hAnsi="Times New Roman" w:cs="Times New Roman" w:hint="eastAsia"/>
          <w:szCs w:val="24"/>
        </w:rPr>
        <w:lastRenderedPageBreak/>
        <w:t xml:space="preserve">muffin-tin-sphere overlap degree was set to 15%. The SCF loop parameters were set to 6 (rfms), 0 (lfms), 100 (nscmt), 0.2 (ca), and 1 (nmix). The Hedin-Lundqvist self-energy was chosen to approximate the exchange-correlation potential. To compensate the intrinsic charge counting error of the FEFF9 code, </w:t>
      </w:r>
      <w:r w:rsidR="00C863EE">
        <w:rPr>
          <w:rFonts w:ascii="Times New Roman" w:hAnsi="Times New Roman" w:cs="Times New Roman" w:hint="eastAsia"/>
          <w:szCs w:val="24"/>
        </w:rPr>
        <w:t>a 2.3-eV Fermi level shift (in the</w:t>
      </w:r>
      <w:r>
        <w:rPr>
          <w:rFonts w:ascii="Times New Roman" w:hAnsi="Times New Roman" w:cs="Times New Roman" w:hint="eastAsia"/>
          <w:szCs w:val="24"/>
        </w:rPr>
        <w:t xml:space="preserve"> negative direction) was introduced. The final state rule was adopted to treat the core-hole. The incident electron beam was arbitrarily defined to be parallel to the [001] direction. The Debye-Waller factor was not taken into account, for the simulation work was primarily concerned with the spectrum-onset region</w:t>
      </w:r>
      <w:r w:rsidR="00950C95">
        <w:rPr>
          <w:rFonts w:ascii="Times New Roman" w:hAnsi="Times New Roman" w:cs="Times New Roman" w:hint="eastAsia"/>
          <w:szCs w:val="24"/>
        </w:rPr>
        <w:t>.</w:t>
      </w:r>
    </w:p>
    <w:p w:rsidR="007D2676" w:rsidRDefault="00950C95" w:rsidP="00950C95">
      <w:pPr>
        <w:spacing w:line="360" w:lineRule="auto"/>
        <w:ind w:firstLineChars="150" w:firstLine="36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1457325</wp:posOffset>
            </wp:positionV>
            <wp:extent cx="2524125" cy="3657600"/>
            <wp:effectExtent l="19050" t="0" r="9525" b="0"/>
            <wp:wrapTopAndBottom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49" t="1688" r="5359" b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Cs w:val="24"/>
        </w:rPr>
        <w:t>According to a FMS convergence check</w:t>
      </w:r>
      <w:r w:rsidR="00B862AF">
        <w:rPr>
          <w:rFonts w:ascii="Times New Roman" w:hAnsi="Times New Roman" w:cs="Times New Roman" w:hint="eastAsia"/>
          <w:szCs w:val="24"/>
        </w:rPr>
        <w:t xml:space="preserve"> (Fig. S5</w:t>
      </w:r>
      <w:r>
        <w:rPr>
          <w:rFonts w:ascii="Times New Roman" w:hAnsi="Times New Roman" w:cs="Times New Roman" w:hint="eastAsia"/>
          <w:szCs w:val="24"/>
        </w:rPr>
        <w:t>), we found</w:t>
      </w:r>
      <w:r w:rsidRPr="00AD2202">
        <w:rPr>
          <w:rFonts w:ascii="Times New Roman" w:hAnsi="Times New Roman" w:cs="Times New Roman"/>
          <w:szCs w:val="24"/>
        </w:rPr>
        <w:t xml:space="preserve"> </w:t>
      </w:r>
      <w:r w:rsidR="00C863EE">
        <w:rPr>
          <w:rFonts w:ascii="Times New Roman" w:hAnsi="Times New Roman" w:cs="Times New Roman" w:hint="eastAsia"/>
          <w:szCs w:val="24"/>
        </w:rPr>
        <w:t>that having the</w:t>
      </w:r>
      <w:r w:rsidRPr="00AD2202">
        <w:rPr>
          <w:rFonts w:ascii="Times New Roman" w:hAnsi="Times New Roman" w:cs="Times New Roman"/>
          <w:szCs w:val="24"/>
        </w:rPr>
        <w:t xml:space="preserve"> cluster</w:t>
      </w:r>
      <w:r w:rsidR="00C863EE">
        <w:rPr>
          <w:rFonts w:ascii="Times New Roman" w:hAnsi="Times New Roman" w:cs="Times New Roman"/>
          <w:szCs w:val="24"/>
        </w:rPr>
        <w:t>’</w:t>
      </w:r>
      <w:r w:rsidR="00C863EE">
        <w:rPr>
          <w:rFonts w:ascii="Times New Roman" w:hAnsi="Times New Roman" w:cs="Times New Roman" w:hint="eastAsia"/>
          <w:szCs w:val="24"/>
        </w:rPr>
        <w:t>s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="00C863EE">
        <w:rPr>
          <w:rFonts w:ascii="Times New Roman" w:hAnsi="Times New Roman" w:cs="Times New Roman" w:hint="eastAsia"/>
          <w:szCs w:val="24"/>
        </w:rPr>
        <w:t>outer boundary beyond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="00C863EE">
        <w:rPr>
          <w:rFonts w:ascii="Times New Roman" w:hAnsi="Times New Roman" w:cs="Times New Roman" w:hint="eastAsia"/>
          <w:szCs w:val="24"/>
        </w:rPr>
        <w:t xml:space="preserve">the </w:t>
      </w:r>
      <w:r>
        <w:rPr>
          <w:rFonts w:ascii="Times New Roman" w:hAnsi="Times New Roman" w:cs="Times New Roman" w:hint="eastAsia"/>
          <w:szCs w:val="24"/>
        </w:rPr>
        <w:t>30</w:t>
      </w:r>
      <w:r w:rsidRPr="00AD2202">
        <w:rPr>
          <w:rFonts w:ascii="Times New Roman" w:hAnsi="Times New Roman" w:cs="Times New Roman" w:hint="eastAsia"/>
          <w:szCs w:val="24"/>
          <w:vertAlign w:val="superscript"/>
        </w:rPr>
        <w:t>th</w:t>
      </w:r>
      <w:r w:rsidR="00AC73EC">
        <w:rPr>
          <w:rFonts w:ascii="Times New Roman" w:hAnsi="Times New Roman" w:cs="Times New Roman" w:hint="eastAsia"/>
          <w:szCs w:val="24"/>
        </w:rPr>
        <w:t xml:space="preserve"> O shell could result in the simulated spectrum feature</w:t>
      </w:r>
      <w:r>
        <w:rPr>
          <w:rFonts w:ascii="Times New Roman" w:hAnsi="Times New Roman" w:cs="Times New Roman" w:hint="eastAsia"/>
          <w:szCs w:val="24"/>
        </w:rPr>
        <w:t xml:space="preserve"> about convergent. For a higher </w:t>
      </w:r>
      <w:r>
        <w:rPr>
          <w:rFonts w:ascii="Times New Roman" w:hAnsi="Times New Roman" w:cs="Times New Roman"/>
          <w:szCs w:val="24"/>
        </w:rPr>
        <w:t>reliability</w:t>
      </w:r>
      <w:r>
        <w:rPr>
          <w:rFonts w:ascii="Times New Roman" w:hAnsi="Times New Roman" w:cs="Times New Roman" w:hint="eastAsia"/>
          <w:szCs w:val="24"/>
        </w:rPr>
        <w:t xml:space="preserve">, </w:t>
      </w:r>
      <w:r w:rsidR="00AC73EC">
        <w:rPr>
          <w:rFonts w:ascii="Times New Roman" w:hAnsi="Times New Roman" w:cs="Times New Roman" w:hint="eastAsia"/>
          <w:szCs w:val="24"/>
        </w:rPr>
        <w:t xml:space="preserve">the </w:t>
      </w:r>
      <w:r>
        <w:rPr>
          <w:rFonts w:ascii="Times New Roman" w:hAnsi="Times New Roman" w:cs="Times New Roman" w:hint="eastAsia"/>
          <w:szCs w:val="24"/>
        </w:rPr>
        <w:t>40</w:t>
      </w:r>
      <w:r w:rsidRPr="00AD2202">
        <w:rPr>
          <w:rFonts w:ascii="Times New Roman" w:hAnsi="Times New Roman" w:cs="Times New Roman" w:hint="eastAsia"/>
          <w:szCs w:val="24"/>
          <w:vertAlign w:val="superscript"/>
        </w:rPr>
        <w:t>th</w:t>
      </w:r>
      <w:r w:rsidR="00AC73EC">
        <w:rPr>
          <w:rFonts w:ascii="Times New Roman" w:hAnsi="Times New Roman" w:cs="Times New Roman" w:hint="eastAsia"/>
          <w:szCs w:val="24"/>
        </w:rPr>
        <w:t xml:space="preserve"> O</w:t>
      </w:r>
      <w:r>
        <w:rPr>
          <w:rFonts w:ascii="Times New Roman" w:hAnsi="Times New Roman" w:cs="Times New Roman" w:hint="eastAsia"/>
          <w:szCs w:val="24"/>
        </w:rPr>
        <w:t xml:space="preserve"> shell was chosen</w:t>
      </w:r>
      <w:r>
        <w:rPr>
          <w:rFonts w:ascii="Times New Roman" w:hAnsi="Times New Roman" w:cs="Times New Roman"/>
          <w:szCs w:val="24"/>
        </w:rPr>
        <w:t xml:space="preserve"> to be the cluster</w:t>
      </w:r>
      <w:r w:rsidR="00AC73EC">
        <w:rPr>
          <w:rFonts w:ascii="Times New Roman" w:hAnsi="Times New Roman" w:cs="Times New Roman"/>
          <w:szCs w:val="24"/>
        </w:rPr>
        <w:t>’</w:t>
      </w:r>
      <w:r w:rsidR="00AC73EC">
        <w:rPr>
          <w:rFonts w:ascii="Times New Roman" w:hAnsi="Times New Roman" w:cs="Times New Roman" w:hint="eastAsia"/>
          <w:szCs w:val="24"/>
        </w:rPr>
        <w:t>s</w:t>
      </w:r>
      <w:r>
        <w:rPr>
          <w:rFonts w:ascii="Times New Roman" w:hAnsi="Times New Roman" w:cs="Times New Roman" w:hint="eastAsia"/>
          <w:szCs w:val="24"/>
        </w:rPr>
        <w:t xml:space="preserve"> outer boun</w:t>
      </w:r>
      <w:r w:rsidR="00BC69E2">
        <w:rPr>
          <w:rFonts w:ascii="Times New Roman" w:hAnsi="Times New Roman" w:cs="Times New Roman" w:hint="eastAsia"/>
          <w:szCs w:val="24"/>
        </w:rPr>
        <w:t>dary for the spectral</w:t>
      </w:r>
      <w:r w:rsidR="00AC73EC">
        <w:rPr>
          <w:rFonts w:ascii="Times New Roman" w:hAnsi="Times New Roman" w:cs="Times New Roman" w:hint="eastAsia"/>
          <w:szCs w:val="24"/>
        </w:rPr>
        <w:t xml:space="preserve"> simulations</w:t>
      </w:r>
      <w:r>
        <w:rPr>
          <w:rFonts w:ascii="Times New Roman" w:hAnsi="Times New Roman" w:cs="Times New Roman" w:hint="eastAsia"/>
          <w:szCs w:val="24"/>
        </w:rPr>
        <w:t>.</w:t>
      </w:r>
    </w:p>
    <w:p w:rsidR="007D2676" w:rsidRDefault="0065497C" w:rsidP="009864A1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t>Fig.</w:t>
      </w:r>
      <w:r w:rsidRPr="001E47EA">
        <w:rPr>
          <w:rFonts w:ascii="Times New Roman" w:hAnsi="Times New Roman" w:cs="Times New Roman" w:hint="eastAsia"/>
          <w:b/>
          <w:szCs w:val="24"/>
        </w:rPr>
        <w:t xml:space="preserve"> S</w:t>
      </w:r>
      <w:r w:rsidR="00B862AF">
        <w:rPr>
          <w:rFonts w:ascii="Times New Roman" w:hAnsi="Times New Roman" w:cs="Times New Roman" w:hint="eastAsia"/>
          <w:b/>
          <w:szCs w:val="24"/>
        </w:rPr>
        <w:t>5</w:t>
      </w:r>
      <w:r>
        <w:rPr>
          <w:rFonts w:ascii="Times New Roman" w:hAnsi="Times New Roman" w:cs="Times New Roman" w:hint="eastAsia"/>
          <w:b/>
          <w:szCs w:val="24"/>
        </w:rPr>
        <w:t>.</w:t>
      </w:r>
      <w:r>
        <w:rPr>
          <w:rFonts w:ascii="Times New Roman" w:hAnsi="Times New Roman" w:cs="Times New Roman" w:hint="eastAsia"/>
          <w:szCs w:val="24"/>
        </w:rPr>
        <w:t xml:space="preserve"> FMS convergence</w:t>
      </w:r>
      <w:r w:rsidRPr="00692182">
        <w:rPr>
          <w:rFonts w:ascii="Times New Roman" w:hAnsi="Times New Roman" w:cs="Times New Roman"/>
          <w:szCs w:val="24"/>
        </w:rPr>
        <w:t xml:space="preserve"> check</w:t>
      </w:r>
      <w:r w:rsidRPr="00692182">
        <w:rPr>
          <w:rFonts w:ascii="Times New Roman" w:hAnsiTheme="minorEastAsia" w:cs="Times New Roman"/>
          <w:szCs w:val="24"/>
        </w:rPr>
        <w:t>－</w:t>
      </w:r>
      <w:r w:rsidRPr="00692182">
        <w:rPr>
          <w:rFonts w:ascii="Times New Roman" w:hAnsi="Times New Roman" w:cs="Times New Roman"/>
          <w:szCs w:val="24"/>
        </w:rPr>
        <w:t>spectrum</w:t>
      </w:r>
      <w:r w:rsidR="00AC73EC">
        <w:rPr>
          <w:rFonts w:ascii="Times New Roman" w:hAnsi="Times New Roman" w:cs="Times New Roman" w:hint="eastAsia"/>
          <w:szCs w:val="24"/>
        </w:rPr>
        <w:t xml:space="preserve"> feature v</w:t>
      </w:r>
      <w:r>
        <w:rPr>
          <w:rFonts w:ascii="Times New Roman" w:hAnsi="Times New Roman" w:cs="Times New Roman" w:hint="eastAsia"/>
          <w:szCs w:val="24"/>
        </w:rPr>
        <w:t>s</w:t>
      </w:r>
      <w:r w:rsidR="00AC73EC">
        <w:rPr>
          <w:rFonts w:ascii="Times New Roman" w:hAnsi="Times New Roman" w:cs="Times New Roman" w:hint="eastAsia"/>
          <w:szCs w:val="24"/>
        </w:rPr>
        <w:t>.</w:t>
      </w:r>
      <w:r>
        <w:rPr>
          <w:rFonts w:ascii="Times New Roman" w:hAnsi="Times New Roman" w:cs="Times New Roman" w:hint="eastAsia"/>
          <w:szCs w:val="24"/>
        </w:rPr>
        <w:t xml:space="preserve"> cluster</w:t>
      </w:r>
      <w:r w:rsidR="00AC73EC">
        <w:rPr>
          <w:rFonts w:ascii="Times New Roman" w:hAnsi="Times New Roman" w:cs="Times New Roman"/>
          <w:szCs w:val="24"/>
        </w:rPr>
        <w:t>’</w:t>
      </w:r>
      <w:r w:rsidR="00AC73EC">
        <w:rPr>
          <w:rFonts w:ascii="Times New Roman" w:hAnsi="Times New Roman" w:cs="Times New Roman" w:hint="eastAsia"/>
          <w:szCs w:val="24"/>
        </w:rPr>
        <w:t>s</w:t>
      </w:r>
      <w:r>
        <w:rPr>
          <w:rFonts w:ascii="Times New Roman" w:hAnsi="Times New Roman" w:cs="Times New Roman" w:hint="eastAsia"/>
          <w:szCs w:val="24"/>
        </w:rPr>
        <w:t xml:space="preserve"> outer boundary.</w:t>
      </w:r>
    </w:p>
    <w:p w:rsidR="00680BC1" w:rsidRDefault="00680BC1" w:rsidP="009864A1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</w:p>
    <w:p w:rsidR="00680BC1" w:rsidRDefault="00680BC1" w:rsidP="009864A1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</w:p>
    <w:p w:rsidR="008142E6" w:rsidRPr="009864A1" w:rsidRDefault="00A00B25" w:rsidP="009864A1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A00B25">
        <w:rPr>
          <w:rFonts w:ascii="Times New Roman" w:hAnsi="Times New Roman" w:cs="Times New Roman" w:hint="eastAsia"/>
          <w:b/>
          <w:szCs w:val="24"/>
        </w:rPr>
        <w:lastRenderedPageBreak/>
        <w:t>Supplementary References:</w:t>
      </w:r>
    </w:p>
    <w:p w:rsidR="008142E6" w:rsidRDefault="009864A1" w:rsidP="001A5CB4">
      <w:pPr>
        <w:spacing w:line="360" w:lineRule="auto"/>
        <w:ind w:left="425" w:hangingChars="177" w:hanging="42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S1</w:t>
      </w:r>
      <w:r w:rsidR="00AC73EC">
        <w:rPr>
          <w:rFonts w:ascii="Times New Roman" w:hAnsi="Times New Roman" w:cs="Times New Roman" w:hint="eastAsia"/>
          <w:szCs w:val="24"/>
        </w:rPr>
        <w:t xml:space="preserve">. </w:t>
      </w:r>
      <w:r w:rsidR="008142E6">
        <w:rPr>
          <w:rFonts w:ascii="Times New Roman" w:hAnsi="Times New Roman" w:cs="Times New Roman" w:hint="eastAsia"/>
          <w:szCs w:val="24"/>
        </w:rPr>
        <w:t>Kronawitter</w:t>
      </w:r>
      <w:r w:rsidR="00AC73EC">
        <w:rPr>
          <w:rFonts w:ascii="Times New Roman" w:hAnsi="Times New Roman" w:cs="Times New Roman" w:hint="eastAsia"/>
          <w:szCs w:val="24"/>
        </w:rPr>
        <w:t xml:space="preserve"> CX, </w:t>
      </w:r>
      <w:r w:rsidR="008142E6">
        <w:rPr>
          <w:rFonts w:ascii="Times New Roman" w:hAnsi="Times New Roman" w:cs="Times New Roman" w:hint="eastAsia"/>
          <w:szCs w:val="24"/>
        </w:rPr>
        <w:t>Zegkinoglou</w:t>
      </w:r>
      <w:r w:rsidR="00AC73EC">
        <w:rPr>
          <w:rFonts w:ascii="Times New Roman" w:hAnsi="Times New Roman" w:cs="Times New Roman" w:hint="eastAsia"/>
          <w:szCs w:val="24"/>
        </w:rPr>
        <w:t xml:space="preserve"> I, </w:t>
      </w:r>
      <w:r w:rsidR="008142E6">
        <w:rPr>
          <w:rFonts w:ascii="Times New Roman" w:hAnsi="Times New Roman" w:cs="Times New Roman" w:hint="eastAsia"/>
          <w:szCs w:val="24"/>
        </w:rPr>
        <w:t>Shen</w:t>
      </w:r>
      <w:r w:rsidR="00AC73EC">
        <w:rPr>
          <w:rFonts w:ascii="Times New Roman" w:hAnsi="Times New Roman" w:cs="Times New Roman" w:hint="eastAsia"/>
          <w:szCs w:val="24"/>
        </w:rPr>
        <w:t xml:space="preserve"> S, </w:t>
      </w:r>
      <w:r w:rsidR="008142E6">
        <w:rPr>
          <w:rFonts w:ascii="Times New Roman" w:hAnsi="Times New Roman" w:cs="Times New Roman" w:hint="eastAsia"/>
          <w:szCs w:val="24"/>
        </w:rPr>
        <w:t>Guo</w:t>
      </w:r>
      <w:r w:rsidR="00AC73EC">
        <w:rPr>
          <w:rFonts w:ascii="Times New Roman" w:hAnsi="Times New Roman" w:cs="Times New Roman" w:hint="eastAsia"/>
          <w:szCs w:val="24"/>
        </w:rPr>
        <w:t xml:space="preserve"> J, </w:t>
      </w:r>
      <w:r w:rsidR="008142E6">
        <w:rPr>
          <w:rFonts w:ascii="Times New Roman" w:hAnsi="Times New Roman" w:cs="Times New Roman" w:hint="eastAsia"/>
          <w:szCs w:val="24"/>
        </w:rPr>
        <w:t>Himpsel</w:t>
      </w:r>
      <w:r w:rsidR="00AC73EC">
        <w:rPr>
          <w:rFonts w:ascii="Times New Roman" w:hAnsi="Times New Roman" w:cs="Times New Roman" w:hint="eastAsia"/>
          <w:szCs w:val="24"/>
        </w:rPr>
        <w:t xml:space="preserve"> FJ, </w:t>
      </w:r>
      <w:r w:rsidR="008142E6">
        <w:rPr>
          <w:rFonts w:ascii="Times New Roman" w:hAnsi="Times New Roman" w:cs="Times New Roman" w:hint="eastAsia"/>
          <w:szCs w:val="24"/>
        </w:rPr>
        <w:t>Mao</w:t>
      </w:r>
      <w:r w:rsidR="00AC73EC">
        <w:rPr>
          <w:rFonts w:ascii="Times New Roman" w:hAnsi="Times New Roman" w:cs="Times New Roman" w:hint="eastAsia"/>
          <w:szCs w:val="24"/>
        </w:rPr>
        <w:t xml:space="preserve"> SS</w:t>
      </w:r>
      <w:r w:rsidR="000A34AB">
        <w:rPr>
          <w:rFonts w:ascii="Times New Roman" w:hAnsi="Times New Roman" w:cs="Times New Roman" w:hint="eastAsia"/>
          <w:szCs w:val="24"/>
        </w:rPr>
        <w:t xml:space="preserve">, </w:t>
      </w:r>
      <w:r w:rsidR="008142E6">
        <w:rPr>
          <w:rFonts w:ascii="Times New Roman" w:hAnsi="Times New Roman" w:cs="Times New Roman" w:hint="eastAsia"/>
          <w:szCs w:val="24"/>
        </w:rPr>
        <w:t>Vayssieres</w:t>
      </w:r>
      <w:r w:rsidR="00AC73EC">
        <w:rPr>
          <w:rFonts w:ascii="Times New Roman" w:hAnsi="Times New Roman" w:cs="Times New Roman" w:hint="eastAsia"/>
          <w:szCs w:val="24"/>
        </w:rPr>
        <w:t xml:space="preserve"> L</w:t>
      </w:r>
      <w:r w:rsidR="000A34AB">
        <w:rPr>
          <w:rFonts w:ascii="Times New Roman" w:hAnsi="Times New Roman" w:cs="Times New Roman" w:hint="eastAsia"/>
          <w:szCs w:val="24"/>
        </w:rPr>
        <w:t xml:space="preserve"> (2013)</w:t>
      </w:r>
      <w:r w:rsidR="008142E6">
        <w:rPr>
          <w:rFonts w:ascii="Times New Roman" w:hAnsi="Times New Roman" w:cs="Times New Roman" w:hint="eastAsia"/>
          <w:szCs w:val="24"/>
        </w:rPr>
        <w:t xml:space="preserve"> On th</w:t>
      </w:r>
      <w:r w:rsidR="008E6C55">
        <w:rPr>
          <w:rFonts w:ascii="Times New Roman" w:hAnsi="Times New Roman" w:cs="Times New Roman" w:hint="eastAsia"/>
          <w:szCs w:val="24"/>
        </w:rPr>
        <w:t>e orbital anisotropy in hematite</w:t>
      </w:r>
      <w:r w:rsidR="000A34AB">
        <w:rPr>
          <w:rFonts w:ascii="Times New Roman" w:hAnsi="Times New Roman" w:cs="Times New Roman" w:hint="eastAsia"/>
          <w:szCs w:val="24"/>
        </w:rPr>
        <w:t xml:space="preserve"> nanorod-based photoanodes. Phys Chem Chem Phys 15:13483-13488</w:t>
      </w:r>
    </w:p>
    <w:p w:rsidR="008E6C55" w:rsidRDefault="009864A1" w:rsidP="001A5CB4">
      <w:pPr>
        <w:spacing w:line="360" w:lineRule="auto"/>
        <w:ind w:left="425" w:hangingChars="177" w:hanging="42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S2</w:t>
      </w:r>
      <w:r w:rsidR="000A34AB">
        <w:rPr>
          <w:rFonts w:ascii="Times New Roman" w:hAnsi="Times New Roman" w:cs="Times New Roman" w:hint="eastAsia"/>
          <w:szCs w:val="24"/>
        </w:rPr>
        <w:t xml:space="preserve">. </w:t>
      </w:r>
      <w:r w:rsidR="008E6C55">
        <w:rPr>
          <w:rFonts w:ascii="Times New Roman" w:hAnsi="Times New Roman" w:cs="Times New Roman" w:hint="eastAsia"/>
          <w:szCs w:val="24"/>
        </w:rPr>
        <w:t>de Groot</w:t>
      </w:r>
      <w:r w:rsidR="000A34AB">
        <w:rPr>
          <w:rFonts w:ascii="Times New Roman" w:hAnsi="Times New Roman" w:cs="Times New Roman" w:hint="eastAsia"/>
          <w:szCs w:val="24"/>
        </w:rPr>
        <w:t xml:space="preserve"> FMF, </w:t>
      </w:r>
      <w:r w:rsidR="008E6C55">
        <w:rPr>
          <w:rFonts w:ascii="Times New Roman" w:hAnsi="Times New Roman" w:cs="Times New Roman" w:hint="eastAsia"/>
          <w:szCs w:val="24"/>
        </w:rPr>
        <w:t>Glatzel</w:t>
      </w:r>
      <w:r w:rsidR="000A34AB">
        <w:rPr>
          <w:rFonts w:ascii="Times New Roman" w:hAnsi="Times New Roman" w:cs="Times New Roman" w:hint="eastAsia"/>
          <w:szCs w:val="24"/>
        </w:rPr>
        <w:t xml:space="preserve"> P, </w:t>
      </w:r>
      <w:r w:rsidR="008E6C55">
        <w:rPr>
          <w:rFonts w:ascii="Times New Roman" w:hAnsi="Times New Roman" w:cs="Times New Roman" w:hint="eastAsia"/>
          <w:szCs w:val="24"/>
        </w:rPr>
        <w:t>Bergmann</w:t>
      </w:r>
      <w:r w:rsidR="000A34AB">
        <w:rPr>
          <w:rFonts w:ascii="Times New Roman" w:hAnsi="Times New Roman" w:cs="Times New Roman" w:hint="eastAsia"/>
          <w:szCs w:val="24"/>
        </w:rPr>
        <w:t xml:space="preserve"> U, </w:t>
      </w:r>
      <w:r w:rsidR="008E6C55">
        <w:rPr>
          <w:rFonts w:ascii="Times New Roman" w:hAnsi="Times New Roman" w:cs="Times New Roman" w:hint="eastAsia"/>
          <w:szCs w:val="24"/>
        </w:rPr>
        <w:t>van Aken</w:t>
      </w:r>
      <w:r w:rsidR="000A34AB">
        <w:rPr>
          <w:rFonts w:ascii="Times New Roman" w:hAnsi="Times New Roman" w:cs="Times New Roman" w:hint="eastAsia"/>
          <w:szCs w:val="24"/>
        </w:rPr>
        <w:t xml:space="preserve"> PA, </w:t>
      </w:r>
      <w:r w:rsidR="008E6C55">
        <w:rPr>
          <w:rFonts w:ascii="Times New Roman" w:hAnsi="Times New Roman" w:cs="Times New Roman" w:hint="eastAsia"/>
          <w:szCs w:val="24"/>
        </w:rPr>
        <w:t>Barrea</w:t>
      </w:r>
      <w:r w:rsidR="000A34AB">
        <w:rPr>
          <w:rFonts w:ascii="Times New Roman" w:hAnsi="Times New Roman" w:cs="Times New Roman" w:hint="eastAsia"/>
          <w:szCs w:val="24"/>
        </w:rPr>
        <w:t xml:space="preserve"> RA, </w:t>
      </w:r>
      <w:r w:rsidR="008E6C55">
        <w:rPr>
          <w:rFonts w:ascii="Times New Roman" w:hAnsi="Times New Roman" w:cs="Times New Roman" w:hint="eastAsia"/>
          <w:szCs w:val="24"/>
        </w:rPr>
        <w:t>Klemme</w:t>
      </w:r>
      <w:r w:rsidR="000A34AB">
        <w:rPr>
          <w:rFonts w:ascii="Times New Roman" w:hAnsi="Times New Roman" w:cs="Times New Roman" w:hint="eastAsia"/>
          <w:szCs w:val="24"/>
        </w:rPr>
        <w:t xml:space="preserve"> S, </w:t>
      </w:r>
      <w:r w:rsidR="008E6C55" w:rsidRPr="008E6C55">
        <w:rPr>
          <w:rFonts w:ascii="Times New Roman" w:hAnsi="Times New Roman" w:cs="Times New Roman"/>
          <w:szCs w:val="24"/>
        </w:rPr>
        <w:t>H</w:t>
      </w:r>
      <w:r w:rsidR="008E6C55" w:rsidRPr="008E6C55">
        <w:rPr>
          <w:rFonts w:ascii="Times New Roman" w:eastAsia="新細明體" w:hAnsi="Times New Roman" w:cs="Times New Roman"/>
          <w:szCs w:val="24"/>
        </w:rPr>
        <w:t>ä</w:t>
      </w:r>
      <w:r w:rsidR="008E6C55" w:rsidRPr="008E6C55">
        <w:rPr>
          <w:rFonts w:ascii="Times New Roman" w:hAnsi="Times New Roman" w:cs="Times New Roman"/>
          <w:szCs w:val="24"/>
        </w:rPr>
        <w:t>veck</w:t>
      </w:r>
      <w:r w:rsidR="008E6C55">
        <w:rPr>
          <w:rFonts w:ascii="Times New Roman" w:hAnsi="Times New Roman" w:cs="Times New Roman" w:hint="eastAsia"/>
          <w:szCs w:val="24"/>
        </w:rPr>
        <w:t>er</w:t>
      </w:r>
      <w:r w:rsidR="000A34AB">
        <w:rPr>
          <w:rFonts w:ascii="Times New Roman" w:hAnsi="Times New Roman" w:cs="Times New Roman" w:hint="eastAsia"/>
          <w:szCs w:val="24"/>
        </w:rPr>
        <w:t xml:space="preserve"> M, </w:t>
      </w:r>
      <w:r w:rsidR="008E6C55">
        <w:rPr>
          <w:rFonts w:ascii="Times New Roman" w:hAnsi="Times New Roman" w:cs="Times New Roman" w:hint="eastAsia"/>
          <w:szCs w:val="24"/>
        </w:rPr>
        <w:t>Knop-Gericke</w:t>
      </w:r>
      <w:r w:rsidR="000A34AB">
        <w:rPr>
          <w:rFonts w:ascii="Times New Roman" w:hAnsi="Times New Roman" w:cs="Times New Roman" w:hint="eastAsia"/>
          <w:szCs w:val="24"/>
        </w:rPr>
        <w:t xml:space="preserve"> A, </w:t>
      </w:r>
      <w:r w:rsidR="008E6C55">
        <w:rPr>
          <w:rFonts w:ascii="Times New Roman" w:hAnsi="Times New Roman" w:cs="Times New Roman" w:hint="eastAsia"/>
          <w:szCs w:val="24"/>
        </w:rPr>
        <w:t>Heijboer</w:t>
      </w:r>
      <w:r w:rsidR="000A34AB">
        <w:rPr>
          <w:rFonts w:ascii="Times New Roman" w:hAnsi="Times New Roman" w:cs="Times New Roman" w:hint="eastAsia"/>
          <w:szCs w:val="24"/>
        </w:rPr>
        <w:t xml:space="preserve"> WM, </w:t>
      </w:r>
      <w:r w:rsidR="008E6C55">
        <w:rPr>
          <w:rFonts w:ascii="Times New Roman" w:hAnsi="Times New Roman" w:cs="Times New Roman" w:hint="eastAsia"/>
          <w:szCs w:val="24"/>
        </w:rPr>
        <w:t>Weckhuysen</w:t>
      </w:r>
      <w:r w:rsidR="000A34AB">
        <w:rPr>
          <w:rFonts w:ascii="Times New Roman" w:hAnsi="Times New Roman" w:cs="Times New Roman" w:hint="eastAsia"/>
          <w:szCs w:val="24"/>
        </w:rPr>
        <w:t xml:space="preserve"> BM (2005)</w:t>
      </w:r>
      <w:r w:rsidR="008E6C55">
        <w:rPr>
          <w:rFonts w:ascii="Times New Roman" w:hAnsi="Times New Roman" w:cs="Times New Roman" w:hint="eastAsia"/>
          <w:szCs w:val="24"/>
        </w:rPr>
        <w:t xml:space="preserve"> 1s2p resonant inelastic </w:t>
      </w:r>
      <w:r w:rsidR="000A34AB">
        <w:rPr>
          <w:rFonts w:ascii="Times New Roman" w:hAnsi="Times New Roman" w:cs="Times New Roman" w:hint="eastAsia"/>
          <w:szCs w:val="24"/>
        </w:rPr>
        <w:t>X-ray scattering of iron oxides. J Phys Chem B 109:20751-20762</w:t>
      </w:r>
    </w:p>
    <w:p w:rsidR="008142E6" w:rsidRDefault="009864A1" w:rsidP="001A5CB4">
      <w:pPr>
        <w:spacing w:line="360" w:lineRule="auto"/>
        <w:ind w:left="425" w:hangingChars="177" w:hanging="42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S3</w:t>
      </w:r>
      <w:r w:rsidR="000A34AB">
        <w:rPr>
          <w:rFonts w:ascii="Times New Roman" w:hAnsi="Times New Roman" w:cs="Times New Roman" w:hint="eastAsia"/>
          <w:szCs w:val="24"/>
        </w:rPr>
        <w:t xml:space="preserve">. </w:t>
      </w:r>
      <w:r w:rsidR="008E6C55">
        <w:rPr>
          <w:rFonts w:ascii="Times New Roman" w:hAnsi="Times New Roman" w:cs="Times New Roman" w:hint="eastAsia"/>
          <w:szCs w:val="24"/>
        </w:rPr>
        <w:t>M</w:t>
      </w:r>
      <w:r w:rsidR="008B0EC8">
        <w:rPr>
          <w:rFonts w:ascii="Times New Roman" w:hAnsi="Times New Roman" w:cs="Times New Roman" w:hint="eastAsia"/>
          <w:szCs w:val="24"/>
        </w:rPr>
        <w:t>iedema</w:t>
      </w:r>
      <w:r w:rsidR="000A34AB">
        <w:rPr>
          <w:rFonts w:ascii="Times New Roman" w:hAnsi="Times New Roman" w:cs="Times New Roman" w:hint="eastAsia"/>
          <w:szCs w:val="24"/>
        </w:rPr>
        <w:t xml:space="preserve"> PS, </w:t>
      </w:r>
      <w:r w:rsidR="008B0EC8">
        <w:rPr>
          <w:rFonts w:ascii="Times New Roman" w:hAnsi="Times New Roman" w:cs="Times New Roman" w:hint="eastAsia"/>
          <w:szCs w:val="24"/>
        </w:rPr>
        <w:t>Borgatti</w:t>
      </w:r>
      <w:r w:rsidR="000A34AB">
        <w:rPr>
          <w:rFonts w:ascii="Times New Roman" w:hAnsi="Times New Roman" w:cs="Times New Roman" w:hint="eastAsia"/>
          <w:szCs w:val="24"/>
        </w:rPr>
        <w:t xml:space="preserve"> F, </w:t>
      </w:r>
      <w:r w:rsidR="008B0EC8">
        <w:rPr>
          <w:rFonts w:ascii="Times New Roman" w:hAnsi="Times New Roman" w:cs="Times New Roman" w:hint="eastAsia"/>
          <w:szCs w:val="24"/>
        </w:rPr>
        <w:t>Offi</w:t>
      </w:r>
      <w:r w:rsidR="000A34AB">
        <w:rPr>
          <w:rFonts w:ascii="Times New Roman" w:hAnsi="Times New Roman" w:cs="Times New Roman" w:hint="eastAsia"/>
          <w:szCs w:val="24"/>
        </w:rPr>
        <w:t xml:space="preserve"> F, </w:t>
      </w:r>
      <w:r w:rsidR="008B0EC8">
        <w:rPr>
          <w:rFonts w:ascii="Times New Roman" w:hAnsi="Times New Roman" w:cs="Times New Roman" w:hint="eastAsia"/>
          <w:szCs w:val="24"/>
        </w:rPr>
        <w:t>Panaccione</w:t>
      </w:r>
      <w:r w:rsidR="000A34AB">
        <w:rPr>
          <w:rFonts w:ascii="Times New Roman" w:hAnsi="Times New Roman" w:cs="Times New Roman" w:hint="eastAsia"/>
          <w:szCs w:val="24"/>
        </w:rPr>
        <w:t xml:space="preserve"> G, </w:t>
      </w:r>
      <w:r w:rsidR="008B0EC8">
        <w:rPr>
          <w:rFonts w:ascii="Times New Roman" w:hAnsi="Times New Roman" w:cs="Times New Roman" w:hint="eastAsia"/>
          <w:szCs w:val="24"/>
        </w:rPr>
        <w:t>de Groot</w:t>
      </w:r>
      <w:r w:rsidR="000A34AB">
        <w:rPr>
          <w:rFonts w:ascii="Times New Roman" w:hAnsi="Times New Roman" w:cs="Times New Roman" w:hint="eastAsia"/>
          <w:szCs w:val="24"/>
        </w:rPr>
        <w:t xml:space="preserve"> FMF (2015)</w:t>
      </w:r>
      <w:r w:rsidR="008B0EC8">
        <w:rPr>
          <w:rFonts w:ascii="Times New Roman" w:hAnsi="Times New Roman" w:cs="Times New Roman" w:hint="eastAsia"/>
          <w:szCs w:val="24"/>
        </w:rPr>
        <w:t xml:space="preserve"> Iron 1s X-ray photoemission of Fe</w:t>
      </w:r>
      <w:r w:rsidR="008B0EC8" w:rsidRPr="008B0EC8">
        <w:rPr>
          <w:rFonts w:ascii="Times New Roman" w:hAnsi="Times New Roman" w:cs="Times New Roman" w:hint="eastAsia"/>
          <w:szCs w:val="24"/>
          <w:vertAlign w:val="subscript"/>
        </w:rPr>
        <w:t>2</w:t>
      </w:r>
      <w:r w:rsidR="008B0EC8">
        <w:rPr>
          <w:rFonts w:ascii="Times New Roman" w:hAnsi="Times New Roman" w:cs="Times New Roman" w:hint="eastAsia"/>
          <w:szCs w:val="24"/>
        </w:rPr>
        <w:t>O</w:t>
      </w:r>
      <w:r w:rsidR="008B0EC8" w:rsidRPr="008B0EC8">
        <w:rPr>
          <w:rFonts w:ascii="Times New Roman" w:hAnsi="Times New Roman" w:cs="Times New Roman" w:hint="eastAsia"/>
          <w:szCs w:val="24"/>
          <w:vertAlign w:val="subscript"/>
        </w:rPr>
        <w:t>3</w:t>
      </w:r>
      <w:r w:rsidR="000A34AB">
        <w:rPr>
          <w:rFonts w:ascii="Times New Roman" w:hAnsi="Times New Roman" w:cs="Times New Roman" w:hint="eastAsia"/>
          <w:szCs w:val="24"/>
        </w:rPr>
        <w:t>. J Electron Spectrosc Relat Phenom 203:8-13</w:t>
      </w:r>
      <w:r w:rsidR="008E6C55">
        <w:rPr>
          <w:rFonts w:ascii="Times New Roman" w:hAnsi="Times New Roman" w:cs="Times New Roman" w:hint="eastAsia"/>
          <w:szCs w:val="24"/>
        </w:rPr>
        <w:t xml:space="preserve"> </w:t>
      </w:r>
    </w:p>
    <w:p w:rsidR="008142E6" w:rsidRPr="00A00B25" w:rsidRDefault="008142E6" w:rsidP="001A5CB4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sectPr w:rsidR="008142E6" w:rsidRPr="00A00B25" w:rsidSect="00716035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F60" w:rsidRDefault="00601F60" w:rsidP="001E47EA">
      <w:r>
        <w:separator/>
      </w:r>
    </w:p>
  </w:endnote>
  <w:endnote w:type="continuationSeparator" w:id="1">
    <w:p w:rsidR="00601F60" w:rsidRDefault="00601F60" w:rsidP="001E47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6001565"/>
      <w:docPartObj>
        <w:docPartGallery w:val="Page Numbers (Bottom of Page)"/>
        <w:docPartUnique/>
      </w:docPartObj>
    </w:sdtPr>
    <w:sdtContent>
      <w:p w:rsidR="00D049AA" w:rsidRDefault="00202609">
        <w:pPr>
          <w:pStyle w:val="ab"/>
          <w:jc w:val="center"/>
        </w:pPr>
        <w:fldSimple w:instr=" PAGE   \* MERGEFORMAT ">
          <w:r w:rsidR="00471C6C" w:rsidRPr="00471C6C">
            <w:rPr>
              <w:noProof/>
              <w:lang w:val="zh-TW"/>
            </w:rPr>
            <w:t>2</w:t>
          </w:r>
        </w:fldSimple>
      </w:p>
    </w:sdtContent>
  </w:sdt>
  <w:p w:rsidR="00D049AA" w:rsidRDefault="00D049A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F60" w:rsidRDefault="00601F60" w:rsidP="001E47EA">
      <w:r>
        <w:separator/>
      </w:r>
    </w:p>
  </w:footnote>
  <w:footnote w:type="continuationSeparator" w:id="1">
    <w:p w:rsidR="00601F60" w:rsidRDefault="00601F60" w:rsidP="001E47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47C08"/>
    <w:multiLevelType w:val="hybridMultilevel"/>
    <w:tmpl w:val="29343C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70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641F"/>
    <w:rsid w:val="0000085C"/>
    <w:rsid w:val="00004304"/>
    <w:rsid w:val="00010E50"/>
    <w:rsid w:val="00011C2B"/>
    <w:rsid w:val="000127AF"/>
    <w:rsid w:val="00013138"/>
    <w:rsid w:val="000131AE"/>
    <w:rsid w:val="00026D23"/>
    <w:rsid w:val="0003280C"/>
    <w:rsid w:val="000368ED"/>
    <w:rsid w:val="00045BF5"/>
    <w:rsid w:val="000613CD"/>
    <w:rsid w:val="00070BDF"/>
    <w:rsid w:val="0007174E"/>
    <w:rsid w:val="000733AC"/>
    <w:rsid w:val="00076EC2"/>
    <w:rsid w:val="00080053"/>
    <w:rsid w:val="00087BEC"/>
    <w:rsid w:val="000916A9"/>
    <w:rsid w:val="000A0843"/>
    <w:rsid w:val="000A1F6E"/>
    <w:rsid w:val="000A2039"/>
    <w:rsid w:val="000A34AB"/>
    <w:rsid w:val="000A3D10"/>
    <w:rsid w:val="000A40D5"/>
    <w:rsid w:val="000A46EC"/>
    <w:rsid w:val="000C1792"/>
    <w:rsid w:val="000C71E9"/>
    <w:rsid w:val="000E23AC"/>
    <w:rsid w:val="000E43D5"/>
    <w:rsid w:val="000F19DF"/>
    <w:rsid w:val="00100864"/>
    <w:rsid w:val="00103C9B"/>
    <w:rsid w:val="00104792"/>
    <w:rsid w:val="00105E1B"/>
    <w:rsid w:val="00113D59"/>
    <w:rsid w:val="001154E3"/>
    <w:rsid w:val="00124DCB"/>
    <w:rsid w:val="00135CF1"/>
    <w:rsid w:val="0014573B"/>
    <w:rsid w:val="001514FA"/>
    <w:rsid w:val="00167993"/>
    <w:rsid w:val="00176554"/>
    <w:rsid w:val="001855CC"/>
    <w:rsid w:val="00191DF2"/>
    <w:rsid w:val="001935E9"/>
    <w:rsid w:val="00196DA0"/>
    <w:rsid w:val="001A123C"/>
    <w:rsid w:val="001A5CB4"/>
    <w:rsid w:val="001A61D2"/>
    <w:rsid w:val="001C3C9A"/>
    <w:rsid w:val="001C63C5"/>
    <w:rsid w:val="001D36A8"/>
    <w:rsid w:val="001E1565"/>
    <w:rsid w:val="001E47EA"/>
    <w:rsid w:val="001E48FF"/>
    <w:rsid w:val="001E6241"/>
    <w:rsid w:val="00202609"/>
    <w:rsid w:val="00215E7C"/>
    <w:rsid w:val="002168A0"/>
    <w:rsid w:val="002403A5"/>
    <w:rsid w:val="002427B2"/>
    <w:rsid w:val="0024668B"/>
    <w:rsid w:val="00275E1B"/>
    <w:rsid w:val="002868EF"/>
    <w:rsid w:val="002B1598"/>
    <w:rsid w:val="002F4A0D"/>
    <w:rsid w:val="00301E4E"/>
    <w:rsid w:val="003123D6"/>
    <w:rsid w:val="0031244C"/>
    <w:rsid w:val="00321964"/>
    <w:rsid w:val="00322608"/>
    <w:rsid w:val="0032694C"/>
    <w:rsid w:val="00331520"/>
    <w:rsid w:val="003477EE"/>
    <w:rsid w:val="00347D2A"/>
    <w:rsid w:val="003530AE"/>
    <w:rsid w:val="00354B4D"/>
    <w:rsid w:val="00361ECC"/>
    <w:rsid w:val="00363008"/>
    <w:rsid w:val="0036695E"/>
    <w:rsid w:val="003939B0"/>
    <w:rsid w:val="003A07C5"/>
    <w:rsid w:val="003C3923"/>
    <w:rsid w:val="00405C41"/>
    <w:rsid w:val="004214A2"/>
    <w:rsid w:val="00425AF3"/>
    <w:rsid w:val="00434DEA"/>
    <w:rsid w:val="004357DA"/>
    <w:rsid w:val="00437160"/>
    <w:rsid w:val="0046680D"/>
    <w:rsid w:val="0047086E"/>
    <w:rsid w:val="00471C6C"/>
    <w:rsid w:val="004821FE"/>
    <w:rsid w:val="00492690"/>
    <w:rsid w:val="004C4E4A"/>
    <w:rsid w:val="004D6A64"/>
    <w:rsid w:val="00501A32"/>
    <w:rsid w:val="00516386"/>
    <w:rsid w:val="00517796"/>
    <w:rsid w:val="0052033E"/>
    <w:rsid w:val="005353DC"/>
    <w:rsid w:val="005367C3"/>
    <w:rsid w:val="00550966"/>
    <w:rsid w:val="00554F65"/>
    <w:rsid w:val="005567BB"/>
    <w:rsid w:val="0055756F"/>
    <w:rsid w:val="0057412E"/>
    <w:rsid w:val="00577B3D"/>
    <w:rsid w:val="0058693A"/>
    <w:rsid w:val="005A323A"/>
    <w:rsid w:val="005A3A2B"/>
    <w:rsid w:val="005A5F9A"/>
    <w:rsid w:val="005A631A"/>
    <w:rsid w:val="005B006A"/>
    <w:rsid w:val="005C6BD7"/>
    <w:rsid w:val="005D4E12"/>
    <w:rsid w:val="005D5AB4"/>
    <w:rsid w:val="005E34DC"/>
    <w:rsid w:val="00601F60"/>
    <w:rsid w:val="00611171"/>
    <w:rsid w:val="00613229"/>
    <w:rsid w:val="00614681"/>
    <w:rsid w:val="00621E0D"/>
    <w:rsid w:val="00623240"/>
    <w:rsid w:val="0062364C"/>
    <w:rsid w:val="0062683E"/>
    <w:rsid w:val="0063230E"/>
    <w:rsid w:val="00633BBF"/>
    <w:rsid w:val="006457B8"/>
    <w:rsid w:val="00650428"/>
    <w:rsid w:val="0065497C"/>
    <w:rsid w:val="00666212"/>
    <w:rsid w:val="00672E84"/>
    <w:rsid w:val="006800B1"/>
    <w:rsid w:val="00680BC1"/>
    <w:rsid w:val="00692182"/>
    <w:rsid w:val="00696FAB"/>
    <w:rsid w:val="006A75E6"/>
    <w:rsid w:val="006B3259"/>
    <w:rsid w:val="006C037A"/>
    <w:rsid w:val="006C1548"/>
    <w:rsid w:val="006C5434"/>
    <w:rsid w:val="006C6BC0"/>
    <w:rsid w:val="006D5090"/>
    <w:rsid w:val="006D6DAF"/>
    <w:rsid w:val="006E36DD"/>
    <w:rsid w:val="006E4174"/>
    <w:rsid w:val="006E6F58"/>
    <w:rsid w:val="006F7FC0"/>
    <w:rsid w:val="00712BBD"/>
    <w:rsid w:val="00714796"/>
    <w:rsid w:val="00716035"/>
    <w:rsid w:val="0072023C"/>
    <w:rsid w:val="0073137C"/>
    <w:rsid w:val="007321DC"/>
    <w:rsid w:val="00732881"/>
    <w:rsid w:val="00732B16"/>
    <w:rsid w:val="00734D1F"/>
    <w:rsid w:val="00736B9D"/>
    <w:rsid w:val="00744870"/>
    <w:rsid w:val="00752CF1"/>
    <w:rsid w:val="007554FF"/>
    <w:rsid w:val="00757B22"/>
    <w:rsid w:val="00761136"/>
    <w:rsid w:val="00776584"/>
    <w:rsid w:val="0079545A"/>
    <w:rsid w:val="0079594E"/>
    <w:rsid w:val="00795A90"/>
    <w:rsid w:val="007A2400"/>
    <w:rsid w:val="007A7655"/>
    <w:rsid w:val="007D0544"/>
    <w:rsid w:val="007D10AA"/>
    <w:rsid w:val="007D2676"/>
    <w:rsid w:val="007D6A67"/>
    <w:rsid w:val="007D7DF1"/>
    <w:rsid w:val="007E1671"/>
    <w:rsid w:val="007F033E"/>
    <w:rsid w:val="007F0EB3"/>
    <w:rsid w:val="007F1D56"/>
    <w:rsid w:val="007F1F27"/>
    <w:rsid w:val="007F45B0"/>
    <w:rsid w:val="008142BA"/>
    <w:rsid w:val="008142E6"/>
    <w:rsid w:val="00822DCD"/>
    <w:rsid w:val="008239DE"/>
    <w:rsid w:val="00834906"/>
    <w:rsid w:val="008349A3"/>
    <w:rsid w:val="008430F2"/>
    <w:rsid w:val="00855694"/>
    <w:rsid w:val="008611BF"/>
    <w:rsid w:val="00863D2C"/>
    <w:rsid w:val="00863D63"/>
    <w:rsid w:val="00871D98"/>
    <w:rsid w:val="00877A27"/>
    <w:rsid w:val="00877EA7"/>
    <w:rsid w:val="00881E1F"/>
    <w:rsid w:val="008835C3"/>
    <w:rsid w:val="008A0BA1"/>
    <w:rsid w:val="008A215C"/>
    <w:rsid w:val="008A707C"/>
    <w:rsid w:val="008B0EC8"/>
    <w:rsid w:val="008B3E16"/>
    <w:rsid w:val="008C2DC7"/>
    <w:rsid w:val="008D52B9"/>
    <w:rsid w:val="008E1EEF"/>
    <w:rsid w:val="008E6C55"/>
    <w:rsid w:val="008F597A"/>
    <w:rsid w:val="00903C51"/>
    <w:rsid w:val="00920E44"/>
    <w:rsid w:val="009327D5"/>
    <w:rsid w:val="00944979"/>
    <w:rsid w:val="00950C95"/>
    <w:rsid w:val="00954D99"/>
    <w:rsid w:val="00956EE5"/>
    <w:rsid w:val="00962FE8"/>
    <w:rsid w:val="00975D58"/>
    <w:rsid w:val="00980F98"/>
    <w:rsid w:val="00981545"/>
    <w:rsid w:val="00982F0E"/>
    <w:rsid w:val="0098641F"/>
    <w:rsid w:val="009864A1"/>
    <w:rsid w:val="00986C74"/>
    <w:rsid w:val="009A1280"/>
    <w:rsid w:val="009A3EF9"/>
    <w:rsid w:val="009B3E02"/>
    <w:rsid w:val="009B7502"/>
    <w:rsid w:val="009D22D7"/>
    <w:rsid w:val="009D450F"/>
    <w:rsid w:val="009E4D02"/>
    <w:rsid w:val="009F4F38"/>
    <w:rsid w:val="00A00B25"/>
    <w:rsid w:val="00A077CD"/>
    <w:rsid w:val="00A10209"/>
    <w:rsid w:val="00A36CE2"/>
    <w:rsid w:val="00A669BF"/>
    <w:rsid w:val="00A80666"/>
    <w:rsid w:val="00A900B5"/>
    <w:rsid w:val="00A955B3"/>
    <w:rsid w:val="00AA7F1E"/>
    <w:rsid w:val="00AC73EC"/>
    <w:rsid w:val="00AD2202"/>
    <w:rsid w:val="00AD7AA6"/>
    <w:rsid w:val="00AF7F27"/>
    <w:rsid w:val="00B01ECB"/>
    <w:rsid w:val="00B04487"/>
    <w:rsid w:val="00B06825"/>
    <w:rsid w:val="00B10AB3"/>
    <w:rsid w:val="00B11C39"/>
    <w:rsid w:val="00B16A4E"/>
    <w:rsid w:val="00B1760C"/>
    <w:rsid w:val="00B20282"/>
    <w:rsid w:val="00B208E5"/>
    <w:rsid w:val="00B2608F"/>
    <w:rsid w:val="00B561E4"/>
    <w:rsid w:val="00B614F4"/>
    <w:rsid w:val="00B77E3D"/>
    <w:rsid w:val="00B81A23"/>
    <w:rsid w:val="00B82405"/>
    <w:rsid w:val="00B862AF"/>
    <w:rsid w:val="00BA2280"/>
    <w:rsid w:val="00BA2FBB"/>
    <w:rsid w:val="00BB709C"/>
    <w:rsid w:val="00BC5654"/>
    <w:rsid w:val="00BC6719"/>
    <w:rsid w:val="00BC69E2"/>
    <w:rsid w:val="00BD4A9D"/>
    <w:rsid w:val="00BD5DD5"/>
    <w:rsid w:val="00BE0403"/>
    <w:rsid w:val="00BE15AD"/>
    <w:rsid w:val="00BF04BD"/>
    <w:rsid w:val="00BF67F7"/>
    <w:rsid w:val="00C0077E"/>
    <w:rsid w:val="00C00B26"/>
    <w:rsid w:val="00C11B84"/>
    <w:rsid w:val="00C22B27"/>
    <w:rsid w:val="00C23CAF"/>
    <w:rsid w:val="00C36FD9"/>
    <w:rsid w:val="00C458EE"/>
    <w:rsid w:val="00C45BCF"/>
    <w:rsid w:val="00C81560"/>
    <w:rsid w:val="00C863EE"/>
    <w:rsid w:val="00C906B9"/>
    <w:rsid w:val="00C92992"/>
    <w:rsid w:val="00C95138"/>
    <w:rsid w:val="00CA2F80"/>
    <w:rsid w:val="00CA4B36"/>
    <w:rsid w:val="00CA67CA"/>
    <w:rsid w:val="00CB3134"/>
    <w:rsid w:val="00CE193A"/>
    <w:rsid w:val="00CF7ADA"/>
    <w:rsid w:val="00D049AA"/>
    <w:rsid w:val="00D0767D"/>
    <w:rsid w:val="00D12FFA"/>
    <w:rsid w:val="00D21247"/>
    <w:rsid w:val="00D404F9"/>
    <w:rsid w:val="00D50B78"/>
    <w:rsid w:val="00D54100"/>
    <w:rsid w:val="00D56CF8"/>
    <w:rsid w:val="00D577B7"/>
    <w:rsid w:val="00D62ECA"/>
    <w:rsid w:val="00D66150"/>
    <w:rsid w:val="00D666C9"/>
    <w:rsid w:val="00D667E2"/>
    <w:rsid w:val="00D6696D"/>
    <w:rsid w:val="00D76F50"/>
    <w:rsid w:val="00D80797"/>
    <w:rsid w:val="00D815DF"/>
    <w:rsid w:val="00D83DCA"/>
    <w:rsid w:val="00D844BC"/>
    <w:rsid w:val="00D95814"/>
    <w:rsid w:val="00DB12D9"/>
    <w:rsid w:val="00DB2DB3"/>
    <w:rsid w:val="00DB3536"/>
    <w:rsid w:val="00DC45DC"/>
    <w:rsid w:val="00DD4D60"/>
    <w:rsid w:val="00DD564E"/>
    <w:rsid w:val="00DE392C"/>
    <w:rsid w:val="00DF1B36"/>
    <w:rsid w:val="00E04696"/>
    <w:rsid w:val="00E05311"/>
    <w:rsid w:val="00E0623B"/>
    <w:rsid w:val="00E124AB"/>
    <w:rsid w:val="00E1487F"/>
    <w:rsid w:val="00E17841"/>
    <w:rsid w:val="00E20D7F"/>
    <w:rsid w:val="00E255F4"/>
    <w:rsid w:val="00E7500E"/>
    <w:rsid w:val="00E773AE"/>
    <w:rsid w:val="00E7798A"/>
    <w:rsid w:val="00E868FD"/>
    <w:rsid w:val="00E945DA"/>
    <w:rsid w:val="00EA185E"/>
    <w:rsid w:val="00EA67CF"/>
    <w:rsid w:val="00EA69F2"/>
    <w:rsid w:val="00EB485B"/>
    <w:rsid w:val="00EC27E5"/>
    <w:rsid w:val="00EC4B02"/>
    <w:rsid w:val="00EC6B3D"/>
    <w:rsid w:val="00ED4B0E"/>
    <w:rsid w:val="00EE26B3"/>
    <w:rsid w:val="00EF7933"/>
    <w:rsid w:val="00F0431F"/>
    <w:rsid w:val="00F04483"/>
    <w:rsid w:val="00F12294"/>
    <w:rsid w:val="00F354AD"/>
    <w:rsid w:val="00F91A20"/>
    <w:rsid w:val="00F925D0"/>
    <w:rsid w:val="00F931E3"/>
    <w:rsid w:val="00FB2304"/>
    <w:rsid w:val="00FB4C23"/>
    <w:rsid w:val="00FB7082"/>
    <w:rsid w:val="00FB7260"/>
    <w:rsid w:val="00FC3592"/>
    <w:rsid w:val="00FD3031"/>
    <w:rsid w:val="00FE5A4F"/>
    <w:rsid w:val="00FF0239"/>
    <w:rsid w:val="00FF1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D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4D60"/>
    <w:pPr>
      <w:widowControl w:val="0"/>
    </w:pPr>
  </w:style>
  <w:style w:type="paragraph" w:styleId="a4">
    <w:name w:val="List Paragraph"/>
    <w:basedOn w:val="a"/>
    <w:uiPriority w:val="34"/>
    <w:qFormat/>
    <w:rsid w:val="00DD4D60"/>
    <w:pPr>
      <w:ind w:leftChars="200" w:left="480"/>
    </w:pPr>
  </w:style>
  <w:style w:type="paragraph" w:customStyle="1" w:styleId="RSCR02References">
    <w:name w:val="RSC R02 References"/>
    <w:link w:val="RSCR02ReferencesChar"/>
    <w:qFormat/>
    <w:rsid w:val="00DD4D60"/>
    <w:pPr>
      <w:numPr>
        <w:numId w:val="2"/>
      </w:numPr>
      <w:tabs>
        <w:tab w:val="left" w:pos="284"/>
      </w:tabs>
      <w:spacing w:line="200" w:lineRule="exact"/>
    </w:pPr>
    <w:rPr>
      <w:rFonts w:cs="Times New Roman"/>
      <w:w w:val="105"/>
      <w:kern w:val="0"/>
      <w:sz w:val="18"/>
      <w:szCs w:val="18"/>
      <w:lang w:val="en-GB" w:eastAsia="en-US"/>
    </w:rPr>
  </w:style>
  <w:style w:type="character" w:customStyle="1" w:styleId="RSCR02ReferencesChar">
    <w:name w:val="RSC R02 References Char"/>
    <w:basedOn w:val="a0"/>
    <w:link w:val="RSCR02References"/>
    <w:rsid w:val="00DD4D60"/>
    <w:rPr>
      <w:rFonts w:cs="Times New Roman"/>
      <w:w w:val="105"/>
      <w:kern w:val="0"/>
      <w:sz w:val="18"/>
      <w:szCs w:val="18"/>
      <w:lang w:val="en-GB" w:eastAsia="en-US"/>
    </w:rPr>
  </w:style>
  <w:style w:type="character" w:styleId="a5">
    <w:name w:val="Placeholder Text"/>
    <w:basedOn w:val="a0"/>
    <w:uiPriority w:val="99"/>
    <w:semiHidden/>
    <w:rsid w:val="007F1F27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F1F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F1F27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7F1F2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E47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1E47E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E47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E47E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urata@eels.kuicr.kyoto-u.ac.jp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</Pages>
  <Words>1235</Words>
  <Characters>7043</Characters>
  <Application>Microsoft Office Word</Application>
  <DocSecurity>0</DocSecurity>
  <Lines>58</Lines>
  <Paragraphs>16</Paragraphs>
  <ScaleCrop>false</ScaleCrop>
  <Company>Toshiba</Company>
  <LinksUpToDate>false</LinksUpToDate>
  <CharactersWithSpaces>8262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Ming-Wei Lai</dc:creator>
  <cp:lastModifiedBy>Ming-Wei Lai</cp:lastModifiedBy>
  <cp:revision>28</cp:revision>
  <dcterms:created xsi:type="dcterms:W3CDTF">2020-06-17T00:48:00Z</dcterms:created>
  <dcterms:modified xsi:type="dcterms:W3CDTF">2020-12-01T06:23:00Z</dcterms:modified>
</cp:coreProperties>
</file>